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60AD" w14:textId="77777777" w:rsidR="00701951" w:rsidRPr="009A626F" w:rsidRDefault="00701951" w:rsidP="00791168">
      <w:pPr>
        <w:autoSpaceDE w:val="0"/>
        <w:autoSpaceDN w:val="0"/>
        <w:adjustRightInd w:val="0"/>
        <w:jc w:val="center"/>
        <w:rPr>
          <w:b/>
          <w:bCs/>
          <w:sz w:val="24"/>
          <w:szCs w:val="24"/>
          <w:lang w:eastAsia="hr-HR"/>
        </w:rPr>
      </w:pPr>
      <w:r w:rsidRPr="009A626F">
        <w:rPr>
          <w:rFonts w:cs="Arial"/>
          <w:b/>
          <w:bCs/>
          <w:sz w:val="24"/>
          <w:szCs w:val="24"/>
        </w:rPr>
        <w:t>Obrazac</w:t>
      </w:r>
      <w:r w:rsidRPr="009A626F">
        <w:rPr>
          <w:b/>
          <w:bCs/>
          <w:sz w:val="24"/>
          <w:szCs w:val="24"/>
          <w:lang w:eastAsia="hr-HR"/>
        </w:rPr>
        <w:t xml:space="preserve"> </w:t>
      </w:r>
    </w:p>
    <w:p w14:paraId="640F9321" w14:textId="77777777" w:rsidR="00701951" w:rsidRPr="009A626F" w:rsidRDefault="00701951" w:rsidP="00791168">
      <w:pPr>
        <w:autoSpaceDE w:val="0"/>
        <w:autoSpaceDN w:val="0"/>
        <w:adjustRightInd w:val="0"/>
        <w:jc w:val="center"/>
        <w:rPr>
          <w:b/>
          <w:bCs/>
          <w:sz w:val="24"/>
          <w:szCs w:val="24"/>
          <w:lang w:eastAsia="hr-HR"/>
        </w:rPr>
      </w:pPr>
      <w:r w:rsidRPr="009A626F">
        <w:rPr>
          <w:b/>
          <w:bCs/>
          <w:sz w:val="24"/>
          <w:szCs w:val="24"/>
          <w:lang w:eastAsia="hr-HR"/>
        </w:rPr>
        <w:t>Bankarske garancije na prvi poziv za</w:t>
      </w:r>
      <w:r w:rsidRPr="009A626F">
        <w:rPr>
          <w:rFonts w:ascii="inherit" w:hAnsi="inherit"/>
          <w:b/>
          <w:bCs/>
          <w:color w:val="484848"/>
          <w:sz w:val="24"/>
          <w:szCs w:val="24"/>
          <w:lang w:eastAsia="en-GB"/>
        </w:rPr>
        <w:t xml:space="preserve"> </w:t>
      </w:r>
      <w:r w:rsidRPr="009A626F">
        <w:rPr>
          <w:b/>
          <w:bCs/>
          <w:sz w:val="24"/>
          <w:szCs w:val="24"/>
          <w:lang w:eastAsia="hr-HR"/>
        </w:rPr>
        <w:t xml:space="preserve">osiguranje potraživanja temeljem </w:t>
      </w:r>
      <w:r>
        <w:rPr>
          <w:b/>
          <w:bCs/>
          <w:sz w:val="24"/>
          <w:szCs w:val="24"/>
          <w:lang w:eastAsia="hr-HR"/>
        </w:rPr>
        <w:t>Ugovora o</w:t>
      </w:r>
      <w:r w:rsidRPr="009A626F">
        <w:rPr>
          <w:b/>
          <w:bCs/>
          <w:sz w:val="24"/>
          <w:szCs w:val="24"/>
          <w:lang w:eastAsia="hr-HR"/>
        </w:rPr>
        <w:t xml:space="preserve"> korištenj</w:t>
      </w:r>
      <w:r>
        <w:rPr>
          <w:b/>
          <w:bCs/>
          <w:sz w:val="24"/>
          <w:szCs w:val="24"/>
          <w:lang w:eastAsia="hr-HR"/>
        </w:rPr>
        <w:t>u</w:t>
      </w:r>
      <w:r w:rsidRPr="009A626F">
        <w:rPr>
          <w:b/>
          <w:bCs/>
          <w:sz w:val="24"/>
          <w:szCs w:val="24"/>
          <w:lang w:eastAsia="hr-HR"/>
        </w:rPr>
        <w:t xml:space="preserve"> terminala za UPP</w:t>
      </w:r>
    </w:p>
    <w:p w14:paraId="448C415D" w14:textId="77777777" w:rsidR="00701951" w:rsidRPr="009A626F" w:rsidRDefault="00701951" w:rsidP="00791168">
      <w:pPr>
        <w:autoSpaceDE w:val="0"/>
        <w:autoSpaceDN w:val="0"/>
        <w:adjustRightInd w:val="0"/>
        <w:jc w:val="center"/>
        <w:rPr>
          <w:rFonts w:cs="Arial"/>
          <w:b/>
          <w:bCs/>
          <w:sz w:val="24"/>
          <w:szCs w:val="24"/>
        </w:rPr>
      </w:pPr>
    </w:p>
    <w:p w14:paraId="53B46799" w14:textId="77777777" w:rsidR="00701951" w:rsidRPr="009A626F" w:rsidRDefault="00701951" w:rsidP="00791168">
      <w:pPr>
        <w:autoSpaceDE w:val="0"/>
        <w:autoSpaceDN w:val="0"/>
        <w:adjustRightInd w:val="0"/>
        <w:jc w:val="center"/>
        <w:rPr>
          <w:rFonts w:cs="Arial"/>
          <w:b/>
          <w:bCs/>
          <w:sz w:val="24"/>
          <w:szCs w:val="24"/>
        </w:rPr>
      </w:pPr>
    </w:p>
    <w:p w14:paraId="4AF7381E" w14:textId="77777777" w:rsidR="00701951" w:rsidRPr="009A626F" w:rsidRDefault="00701951" w:rsidP="00791168">
      <w:pPr>
        <w:autoSpaceDE w:val="0"/>
        <w:autoSpaceDN w:val="0"/>
        <w:adjustRightInd w:val="0"/>
        <w:rPr>
          <w:rFonts w:cs="Arial"/>
          <w:b/>
          <w:bCs/>
          <w:sz w:val="24"/>
          <w:szCs w:val="24"/>
        </w:rPr>
      </w:pPr>
      <w:r w:rsidRPr="009A626F">
        <w:rPr>
          <w:rFonts w:cs="Arial"/>
          <w:sz w:val="24"/>
          <w:szCs w:val="24"/>
        </w:rPr>
        <w:t>Datum izdavanja:</w:t>
      </w:r>
      <w:r>
        <w:rPr>
          <w:rFonts w:cs="Arial"/>
          <w:sz w:val="24"/>
          <w:szCs w:val="24"/>
        </w:rPr>
        <w:t xml:space="preserve"> </w:t>
      </w:r>
      <w:r w:rsidRPr="009A626F">
        <w:rPr>
          <w:rFonts w:cs="Arial"/>
          <w:sz w:val="24"/>
          <w:szCs w:val="24"/>
          <w:highlight w:val="yellow"/>
        </w:rPr>
        <w:t xml:space="preserve">_______ </w:t>
      </w:r>
    </w:p>
    <w:p w14:paraId="0930A115" w14:textId="77777777" w:rsidR="00701951" w:rsidRPr="009A626F" w:rsidRDefault="00701951" w:rsidP="00791168">
      <w:pPr>
        <w:autoSpaceDE w:val="0"/>
        <w:autoSpaceDN w:val="0"/>
        <w:adjustRightInd w:val="0"/>
        <w:rPr>
          <w:rFonts w:cs="Arial"/>
          <w:sz w:val="24"/>
          <w:szCs w:val="24"/>
        </w:rPr>
      </w:pPr>
    </w:p>
    <w:p w14:paraId="29A04F5D" w14:textId="5023763C" w:rsidR="00701951" w:rsidRPr="009A626F" w:rsidRDefault="00701951" w:rsidP="00791168">
      <w:pPr>
        <w:autoSpaceDE w:val="0"/>
        <w:autoSpaceDN w:val="0"/>
        <w:adjustRightInd w:val="0"/>
        <w:rPr>
          <w:rFonts w:cs="Arial"/>
          <w:iCs w:val="0"/>
          <w:sz w:val="24"/>
          <w:szCs w:val="24"/>
        </w:rPr>
      </w:pPr>
      <w:r w:rsidRPr="009A626F">
        <w:rPr>
          <w:rFonts w:cs="Arial"/>
          <w:iCs w:val="0"/>
          <w:sz w:val="24"/>
          <w:szCs w:val="24"/>
        </w:rPr>
        <w:t xml:space="preserve">Naziv ugovora: Ugovor o </w:t>
      </w:r>
      <w:r w:rsidRPr="009A626F">
        <w:rPr>
          <w:sz w:val="24"/>
          <w:szCs w:val="24"/>
          <w:lang w:eastAsia="hr-HR"/>
        </w:rPr>
        <w:t xml:space="preserve">korištenju terminala </w:t>
      </w:r>
      <w:r w:rsidR="001457A9">
        <w:rPr>
          <w:sz w:val="24"/>
          <w:szCs w:val="24"/>
          <w:lang w:eastAsia="hr-HR"/>
        </w:rPr>
        <w:t xml:space="preserve">za ukapljeni prirodni plin </w:t>
      </w:r>
      <w:r w:rsidRPr="009A626F">
        <w:rPr>
          <w:sz w:val="24"/>
          <w:szCs w:val="24"/>
          <w:lang w:eastAsia="hr-HR"/>
        </w:rPr>
        <w:t xml:space="preserve">od dana </w:t>
      </w:r>
      <w:r w:rsidRPr="009A626F">
        <w:rPr>
          <w:rFonts w:cs="Arial"/>
          <w:sz w:val="24"/>
          <w:szCs w:val="24"/>
          <w:highlight w:val="yellow"/>
        </w:rPr>
        <w:t>___________</w:t>
      </w:r>
      <w:r w:rsidRPr="009A626F">
        <w:rPr>
          <w:rFonts w:cs="Arial"/>
          <w:sz w:val="24"/>
          <w:szCs w:val="24"/>
        </w:rPr>
        <w:t xml:space="preserve"> </w:t>
      </w:r>
      <w:r w:rsidRPr="009A626F">
        <w:rPr>
          <w:rFonts w:cs="Arial"/>
          <w:iCs w:val="0"/>
          <w:sz w:val="24"/>
          <w:szCs w:val="24"/>
        </w:rPr>
        <w:t>(</w:t>
      </w:r>
      <w:r>
        <w:rPr>
          <w:rFonts w:cs="Arial"/>
          <w:iCs w:val="0"/>
          <w:sz w:val="24"/>
          <w:szCs w:val="24"/>
        </w:rPr>
        <w:t xml:space="preserve">dalje: </w:t>
      </w:r>
      <w:r w:rsidRPr="009A626F">
        <w:rPr>
          <w:rFonts w:cs="Arial"/>
          <w:b/>
          <w:bCs/>
          <w:iCs w:val="0"/>
          <w:sz w:val="24"/>
          <w:szCs w:val="24"/>
        </w:rPr>
        <w:t>Ugovor</w:t>
      </w:r>
      <w:r w:rsidRPr="009A626F">
        <w:rPr>
          <w:rFonts w:cs="Arial"/>
          <w:iCs w:val="0"/>
          <w:sz w:val="24"/>
          <w:szCs w:val="24"/>
        </w:rPr>
        <w:t>)</w:t>
      </w:r>
    </w:p>
    <w:p w14:paraId="06116720" w14:textId="77777777" w:rsidR="00701951" w:rsidRPr="009A626F" w:rsidRDefault="00701951" w:rsidP="00791168">
      <w:pPr>
        <w:autoSpaceDE w:val="0"/>
        <w:autoSpaceDN w:val="0"/>
        <w:adjustRightInd w:val="0"/>
        <w:rPr>
          <w:rFonts w:cs="Arial"/>
          <w:iCs w:val="0"/>
          <w:sz w:val="24"/>
          <w:szCs w:val="24"/>
        </w:rPr>
      </w:pPr>
    </w:p>
    <w:p w14:paraId="64ADDCE9" w14:textId="02D54262" w:rsidR="00701951" w:rsidRPr="009A626F" w:rsidRDefault="00701951" w:rsidP="00791168">
      <w:pPr>
        <w:autoSpaceDE w:val="0"/>
        <w:autoSpaceDN w:val="0"/>
        <w:adjustRightInd w:val="0"/>
        <w:rPr>
          <w:rFonts w:cs="Arial"/>
          <w:iCs w:val="0"/>
          <w:sz w:val="24"/>
          <w:szCs w:val="24"/>
        </w:rPr>
      </w:pPr>
      <w:r w:rsidRPr="009A626F">
        <w:rPr>
          <w:rFonts w:cs="Arial"/>
          <w:iCs w:val="0"/>
          <w:sz w:val="24"/>
          <w:szCs w:val="24"/>
        </w:rPr>
        <w:t xml:space="preserve">Za: LNG Hrvatska d.o.o., </w:t>
      </w:r>
      <w:r w:rsidR="0031011B">
        <w:rPr>
          <w:rFonts w:cs="Arial"/>
          <w:iCs w:val="0"/>
          <w:sz w:val="24"/>
          <w:szCs w:val="24"/>
        </w:rPr>
        <w:t>Slavonska avenija 1b</w:t>
      </w:r>
      <w:r w:rsidRPr="009A626F">
        <w:rPr>
          <w:rFonts w:cs="Arial"/>
          <w:iCs w:val="0"/>
          <w:sz w:val="24"/>
          <w:szCs w:val="24"/>
        </w:rPr>
        <w:t xml:space="preserve">, Zagreb, OIB: 53902625891 (dalje: </w:t>
      </w:r>
      <w:r w:rsidRPr="009A626F">
        <w:rPr>
          <w:rFonts w:cs="Arial"/>
          <w:b/>
          <w:bCs/>
          <w:iCs w:val="0"/>
          <w:sz w:val="24"/>
          <w:szCs w:val="24"/>
        </w:rPr>
        <w:t>LNG Hrvatska</w:t>
      </w:r>
      <w:r w:rsidRPr="009A626F">
        <w:rPr>
          <w:rFonts w:cs="Arial"/>
          <w:iCs w:val="0"/>
          <w:sz w:val="24"/>
          <w:szCs w:val="24"/>
        </w:rPr>
        <w:t>)</w:t>
      </w:r>
    </w:p>
    <w:p w14:paraId="7D00CFE0" w14:textId="77777777" w:rsidR="00701951" w:rsidRPr="009A626F" w:rsidRDefault="00701951" w:rsidP="00791168">
      <w:pPr>
        <w:autoSpaceDE w:val="0"/>
        <w:autoSpaceDN w:val="0"/>
        <w:adjustRightInd w:val="0"/>
        <w:rPr>
          <w:rFonts w:cs="Arial"/>
          <w:iCs w:val="0"/>
          <w:sz w:val="24"/>
          <w:szCs w:val="24"/>
        </w:rPr>
      </w:pPr>
    </w:p>
    <w:p w14:paraId="2333C089" w14:textId="7B7BAC44" w:rsidR="00701951" w:rsidRPr="009A626F" w:rsidRDefault="00701951" w:rsidP="00D53BFB">
      <w:pPr>
        <w:autoSpaceDE w:val="0"/>
        <w:autoSpaceDN w:val="0"/>
        <w:adjustRightInd w:val="0"/>
        <w:rPr>
          <w:rFonts w:cs="Arial"/>
          <w:iCs w:val="0"/>
          <w:sz w:val="24"/>
          <w:szCs w:val="24"/>
        </w:rPr>
      </w:pPr>
      <w:r w:rsidRPr="009A626F">
        <w:rPr>
          <w:rFonts w:cs="Arial"/>
          <w:sz w:val="24"/>
          <w:szCs w:val="24"/>
        </w:rPr>
        <w:t xml:space="preserve">Pozivamo se na Ugovor potpisan dana </w:t>
      </w:r>
      <w:r w:rsidRPr="009A626F">
        <w:rPr>
          <w:rFonts w:cs="Arial"/>
          <w:sz w:val="24"/>
          <w:szCs w:val="24"/>
          <w:highlight w:val="yellow"/>
        </w:rPr>
        <w:t>___________</w:t>
      </w:r>
      <w:r w:rsidRPr="009A626F">
        <w:rPr>
          <w:rFonts w:cs="Arial"/>
          <w:sz w:val="24"/>
          <w:szCs w:val="24"/>
        </w:rPr>
        <w:t xml:space="preserve"> između LNG Hrvatska</w:t>
      </w:r>
      <w:r>
        <w:rPr>
          <w:rFonts w:cs="Arial"/>
          <w:sz w:val="24"/>
          <w:szCs w:val="24"/>
        </w:rPr>
        <w:t xml:space="preserve"> i </w:t>
      </w:r>
      <w:r w:rsidRPr="009A626F">
        <w:rPr>
          <w:bCs/>
          <w:sz w:val="24"/>
          <w:szCs w:val="24"/>
          <w:highlight w:val="yellow"/>
        </w:rPr>
        <w:t>[</w:t>
      </w:r>
      <w:r>
        <w:rPr>
          <w:bCs/>
          <w:sz w:val="24"/>
          <w:szCs w:val="24"/>
          <w:highlight w:val="yellow"/>
        </w:rPr>
        <w:t xml:space="preserve">unijeti </w:t>
      </w:r>
      <w:r w:rsidRPr="009A626F">
        <w:rPr>
          <w:bCs/>
          <w:sz w:val="24"/>
          <w:szCs w:val="24"/>
          <w:highlight w:val="yellow"/>
        </w:rPr>
        <w:t>tvrtk</w:t>
      </w:r>
      <w:r>
        <w:rPr>
          <w:bCs/>
          <w:sz w:val="24"/>
          <w:szCs w:val="24"/>
          <w:highlight w:val="yellow"/>
        </w:rPr>
        <w:t>u</w:t>
      </w:r>
      <w:r w:rsidRPr="009A626F">
        <w:rPr>
          <w:bCs/>
          <w:sz w:val="24"/>
          <w:szCs w:val="24"/>
          <w:highlight w:val="yellow"/>
        </w:rPr>
        <w:t>, adres</w:t>
      </w:r>
      <w:r>
        <w:rPr>
          <w:bCs/>
          <w:sz w:val="24"/>
          <w:szCs w:val="24"/>
          <w:highlight w:val="yellow"/>
        </w:rPr>
        <w:t>u i</w:t>
      </w:r>
      <w:r w:rsidRPr="009A626F">
        <w:rPr>
          <w:bCs/>
          <w:sz w:val="24"/>
          <w:szCs w:val="24"/>
          <w:highlight w:val="yellow"/>
        </w:rPr>
        <w:t xml:space="preserve"> </w:t>
      </w:r>
      <w:r w:rsidRPr="00265014">
        <w:rPr>
          <w:rFonts w:cs="Arial"/>
          <w:iCs w:val="0"/>
          <w:sz w:val="24"/>
          <w:szCs w:val="24"/>
          <w:highlight w:val="yellow"/>
        </w:rPr>
        <w:t xml:space="preserve">OIB za </w:t>
      </w:r>
      <w:r>
        <w:rPr>
          <w:rFonts w:cs="Arial"/>
          <w:iCs w:val="0"/>
          <w:sz w:val="24"/>
          <w:szCs w:val="24"/>
          <w:highlight w:val="yellow"/>
        </w:rPr>
        <w:t>domaćeg korisnika i stranog korisnika kojem je dodijeljen OIB</w:t>
      </w:r>
      <w:r w:rsidRPr="00265014">
        <w:rPr>
          <w:rFonts w:cs="Arial"/>
          <w:iCs w:val="0"/>
          <w:sz w:val="24"/>
          <w:szCs w:val="24"/>
          <w:highlight w:val="yellow"/>
        </w:rPr>
        <w:t xml:space="preserve">, a za ostale </w:t>
      </w:r>
      <w:r>
        <w:rPr>
          <w:rFonts w:cs="Arial"/>
          <w:iCs w:val="0"/>
          <w:sz w:val="24"/>
          <w:szCs w:val="24"/>
          <w:highlight w:val="yellow"/>
        </w:rPr>
        <w:t xml:space="preserve">strane korisnike kojima nije dodijeljen OIB unijeti </w:t>
      </w:r>
      <w:r w:rsidRPr="00265014">
        <w:rPr>
          <w:rFonts w:cs="Arial"/>
          <w:iCs w:val="0"/>
          <w:sz w:val="24"/>
          <w:szCs w:val="24"/>
          <w:highlight w:val="yellow"/>
        </w:rPr>
        <w:t>porezni ili drugi jedinstveni identifikacijski broj</w:t>
      </w:r>
      <w:r w:rsidRPr="009A626F">
        <w:rPr>
          <w:bCs/>
          <w:sz w:val="24"/>
          <w:szCs w:val="24"/>
          <w:highlight w:val="yellow"/>
        </w:rPr>
        <w:t>]</w:t>
      </w:r>
      <w:r w:rsidRPr="00991FA7">
        <w:rPr>
          <w:bCs/>
          <w:sz w:val="24"/>
          <w:szCs w:val="24"/>
        </w:rPr>
        <w:t xml:space="preserve"> (dalje: </w:t>
      </w:r>
      <w:r w:rsidRPr="00991FA7">
        <w:rPr>
          <w:b/>
          <w:sz w:val="24"/>
          <w:szCs w:val="24"/>
        </w:rPr>
        <w:t>K</w:t>
      </w:r>
      <w:r w:rsidRPr="00991FA7">
        <w:rPr>
          <w:rFonts w:cs="Arial"/>
          <w:b/>
          <w:sz w:val="24"/>
          <w:szCs w:val="24"/>
        </w:rPr>
        <w:t>orisnik</w:t>
      </w:r>
      <w:r w:rsidRPr="00991FA7">
        <w:rPr>
          <w:rFonts w:cs="Arial"/>
          <w:b/>
          <w:bCs/>
          <w:sz w:val="24"/>
          <w:szCs w:val="24"/>
        </w:rPr>
        <w:t xml:space="preserve"> terminala za UPP</w:t>
      </w:r>
      <w:r w:rsidRPr="00991FA7">
        <w:rPr>
          <w:bCs/>
          <w:sz w:val="24"/>
          <w:szCs w:val="24"/>
        </w:rPr>
        <w:t>)</w:t>
      </w:r>
      <w:r w:rsidRPr="00991FA7">
        <w:rPr>
          <w:rFonts w:cs="Arial"/>
          <w:sz w:val="24"/>
          <w:szCs w:val="24"/>
        </w:rPr>
        <w:t>.</w:t>
      </w:r>
    </w:p>
    <w:p w14:paraId="136DFA80" w14:textId="77777777" w:rsidR="00701951" w:rsidRPr="009A626F" w:rsidRDefault="00701951" w:rsidP="00791168">
      <w:pPr>
        <w:autoSpaceDE w:val="0"/>
        <w:autoSpaceDN w:val="0"/>
        <w:adjustRightInd w:val="0"/>
        <w:rPr>
          <w:rFonts w:cs="Arial"/>
          <w:sz w:val="24"/>
          <w:szCs w:val="24"/>
        </w:rPr>
      </w:pPr>
    </w:p>
    <w:p w14:paraId="7D2FB2D9" w14:textId="474FF11C" w:rsidR="00701951" w:rsidRPr="009A626F" w:rsidRDefault="00701951" w:rsidP="00791168">
      <w:pPr>
        <w:autoSpaceDE w:val="0"/>
        <w:autoSpaceDN w:val="0"/>
        <w:adjustRightInd w:val="0"/>
        <w:rPr>
          <w:rFonts w:cs="Arial"/>
          <w:sz w:val="24"/>
          <w:szCs w:val="24"/>
        </w:rPr>
      </w:pPr>
      <w:r w:rsidRPr="000F5743">
        <w:rPr>
          <w:rFonts w:cs="Arial"/>
          <w:sz w:val="24"/>
          <w:szCs w:val="24"/>
        </w:rPr>
        <w:t xml:space="preserve">Na zahtjev </w:t>
      </w:r>
      <w:r w:rsidR="003F306D" w:rsidRPr="000F5743">
        <w:rPr>
          <w:rFonts w:cs="Arial"/>
          <w:sz w:val="24"/>
          <w:szCs w:val="24"/>
        </w:rPr>
        <w:t>K</w:t>
      </w:r>
      <w:r w:rsidRPr="000F5743">
        <w:rPr>
          <w:rFonts w:cs="Arial"/>
          <w:sz w:val="24"/>
          <w:szCs w:val="24"/>
        </w:rPr>
        <w:t>orisnika</w:t>
      </w:r>
      <w:r w:rsidRPr="000F5743">
        <w:rPr>
          <w:rFonts w:cs="Arial"/>
          <w:b/>
          <w:bCs/>
          <w:sz w:val="24"/>
          <w:szCs w:val="24"/>
        </w:rPr>
        <w:t xml:space="preserve"> </w:t>
      </w:r>
      <w:r w:rsidRPr="000F5743">
        <w:rPr>
          <w:rFonts w:cs="Arial"/>
          <w:sz w:val="24"/>
          <w:szCs w:val="24"/>
        </w:rPr>
        <w:t>terminala</w:t>
      </w:r>
      <w:r w:rsidRPr="005C0565">
        <w:rPr>
          <w:rFonts w:cs="Arial"/>
          <w:sz w:val="24"/>
          <w:szCs w:val="24"/>
        </w:rPr>
        <w:t xml:space="preserve"> za UPP</w:t>
      </w:r>
      <w:r>
        <w:rPr>
          <w:rFonts w:cs="Arial"/>
          <w:sz w:val="24"/>
          <w:szCs w:val="24"/>
        </w:rPr>
        <w:t xml:space="preserve"> izdajemo ovu bankarsku garanciju temeljem koje</w:t>
      </w:r>
      <w:r w:rsidRPr="009A626F">
        <w:rPr>
          <w:rFonts w:cs="Arial"/>
          <w:sz w:val="24"/>
          <w:szCs w:val="24"/>
        </w:rPr>
        <w:t xml:space="preserve"> se mi </w:t>
      </w:r>
      <w:r w:rsidRPr="009A626F">
        <w:rPr>
          <w:rFonts w:cs="Arial"/>
          <w:sz w:val="24"/>
          <w:szCs w:val="24"/>
          <w:highlight w:val="yellow"/>
        </w:rPr>
        <w:t>_______</w:t>
      </w:r>
      <w:r w:rsidRPr="00EA3E68">
        <w:rPr>
          <w:rFonts w:cs="Arial"/>
          <w:sz w:val="24"/>
          <w:szCs w:val="24"/>
        </w:rPr>
        <w:t xml:space="preserve"> </w:t>
      </w:r>
      <w:r w:rsidRPr="009A626F">
        <w:rPr>
          <w:rFonts w:cs="Arial"/>
          <w:iCs w:val="0"/>
          <w:sz w:val="24"/>
          <w:szCs w:val="24"/>
        </w:rPr>
        <w:t>[</w:t>
      </w:r>
      <w:r w:rsidRPr="009A626F">
        <w:rPr>
          <w:rFonts w:cs="Arial"/>
          <w:iCs w:val="0"/>
          <w:sz w:val="24"/>
          <w:szCs w:val="24"/>
          <w:highlight w:val="yellow"/>
        </w:rPr>
        <w:t>naziv banke</w:t>
      </w:r>
      <w:r w:rsidRPr="009A626F">
        <w:rPr>
          <w:rFonts w:cs="Arial"/>
          <w:iCs w:val="0"/>
          <w:sz w:val="24"/>
          <w:szCs w:val="24"/>
        </w:rPr>
        <w:t xml:space="preserve">] </w:t>
      </w:r>
      <w:r w:rsidRPr="009A626F">
        <w:rPr>
          <w:rFonts w:cs="Arial"/>
          <w:sz w:val="24"/>
          <w:szCs w:val="24"/>
        </w:rPr>
        <w:t xml:space="preserve">iz </w:t>
      </w:r>
      <w:r w:rsidRPr="009A626F">
        <w:rPr>
          <w:rFonts w:cs="Arial"/>
          <w:sz w:val="24"/>
          <w:szCs w:val="24"/>
          <w:highlight w:val="yellow"/>
        </w:rPr>
        <w:t xml:space="preserve">_______ </w:t>
      </w:r>
      <w:r w:rsidRPr="009A626F">
        <w:rPr>
          <w:rFonts w:cs="Arial"/>
          <w:sz w:val="24"/>
          <w:szCs w:val="24"/>
        </w:rPr>
        <w:t xml:space="preserve"> </w:t>
      </w:r>
      <w:r w:rsidRPr="009A626F">
        <w:rPr>
          <w:rFonts w:cs="Arial"/>
          <w:iCs w:val="0"/>
          <w:sz w:val="24"/>
          <w:szCs w:val="24"/>
        </w:rPr>
        <w:t>[</w:t>
      </w:r>
      <w:r w:rsidRPr="009A626F">
        <w:rPr>
          <w:rFonts w:cs="Arial"/>
          <w:iCs w:val="0"/>
          <w:sz w:val="24"/>
          <w:szCs w:val="24"/>
          <w:highlight w:val="yellow"/>
        </w:rPr>
        <w:t>naziv države</w:t>
      </w:r>
      <w:r w:rsidRPr="009A626F">
        <w:rPr>
          <w:rFonts w:cs="Arial"/>
          <w:iCs w:val="0"/>
          <w:sz w:val="24"/>
          <w:szCs w:val="24"/>
        </w:rPr>
        <w:t>]</w:t>
      </w:r>
      <w:r w:rsidRPr="009A626F">
        <w:rPr>
          <w:rFonts w:cs="Arial"/>
          <w:sz w:val="24"/>
          <w:szCs w:val="24"/>
        </w:rPr>
        <w:t xml:space="preserve">, s registriranim sjedištem u </w:t>
      </w:r>
      <w:r w:rsidRPr="009A626F">
        <w:rPr>
          <w:rFonts w:cs="Arial"/>
          <w:sz w:val="24"/>
          <w:szCs w:val="24"/>
          <w:highlight w:val="yellow"/>
        </w:rPr>
        <w:t xml:space="preserve">_______ </w:t>
      </w:r>
      <w:r w:rsidRPr="009A626F">
        <w:rPr>
          <w:rFonts w:cs="Arial"/>
          <w:sz w:val="24"/>
          <w:szCs w:val="24"/>
        </w:rPr>
        <w:t xml:space="preserve"> </w:t>
      </w:r>
      <w:r w:rsidRPr="009A626F">
        <w:rPr>
          <w:rFonts w:cs="Arial"/>
          <w:iCs w:val="0"/>
          <w:sz w:val="24"/>
          <w:szCs w:val="24"/>
        </w:rPr>
        <w:t>[</w:t>
      </w:r>
      <w:r w:rsidRPr="009A626F">
        <w:rPr>
          <w:rFonts w:cs="Arial"/>
          <w:iCs w:val="0"/>
          <w:sz w:val="24"/>
          <w:szCs w:val="24"/>
          <w:highlight w:val="yellow"/>
        </w:rPr>
        <w:t>adresa banke</w:t>
      </w:r>
      <w:r w:rsidRPr="009A626F">
        <w:rPr>
          <w:rFonts w:cs="Arial"/>
          <w:iCs w:val="0"/>
          <w:sz w:val="24"/>
          <w:szCs w:val="24"/>
        </w:rPr>
        <w:t>]</w:t>
      </w:r>
      <w:r>
        <w:rPr>
          <w:rFonts w:cs="Arial"/>
          <w:iCs w:val="0"/>
          <w:sz w:val="24"/>
          <w:szCs w:val="24"/>
        </w:rPr>
        <w:t>, [</w:t>
      </w:r>
      <w:r w:rsidRPr="00265014">
        <w:rPr>
          <w:rFonts w:cs="Arial"/>
          <w:iCs w:val="0"/>
          <w:sz w:val="24"/>
          <w:szCs w:val="24"/>
          <w:highlight w:val="yellow"/>
        </w:rPr>
        <w:t xml:space="preserve">unijeti OIB za </w:t>
      </w:r>
      <w:r>
        <w:rPr>
          <w:rFonts w:cs="Arial"/>
          <w:iCs w:val="0"/>
          <w:sz w:val="24"/>
          <w:szCs w:val="24"/>
          <w:highlight w:val="yellow"/>
        </w:rPr>
        <w:t xml:space="preserve">hrvatsku </w:t>
      </w:r>
      <w:r w:rsidRPr="00265014">
        <w:rPr>
          <w:rFonts w:cs="Arial"/>
          <w:iCs w:val="0"/>
          <w:sz w:val="24"/>
          <w:szCs w:val="24"/>
          <w:highlight w:val="yellow"/>
        </w:rPr>
        <w:t xml:space="preserve">banku, a za ostale </w:t>
      </w:r>
      <w:r>
        <w:rPr>
          <w:rFonts w:cs="Arial"/>
          <w:iCs w:val="0"/>
          <w:sz w:val="24"/>
          <w:szCs w:val="24"/>
          <w:highlight w:val="yellow"/>
        </w:rPr>
        <w:t xml:space="preserve">strane </w:t>
      </w:r>
      <w:r w:rsidRPr="00265014">
        <w:rPr>
          <w:rFonts w:cs="Arial"/>
          <w:iCs w:val="0"/>
          <w:sz w:val="24"/>
          <w:szCs w:val="24"/>
          <w:highlight w:val="yellow"/>
        </w:rPr>
        <w:t xml:space="preserve">banke </w:t>
      </w:r>
      <w:r>
        <w:rPr>
          <w:rFonts w:cs="Arial"/>
          <w:iCs w:val="0"/>
          <w:sz w:val="24"/>
          <w:szCs w:val="24"/>
          <w:highlight w:val="yellow"/>
        </w:rPr>
        <w:t xml:space="preserve">unijeti </w:t>
      </w:r>
      <w:r w:rsidRPr="00265014">
        <w:rPr>
          <w:rFonts w:cs="Arial"/>
          <w:iCs w:val="0"/>
          <w:sz w:val="24"/>
          <w:szCs w:val="24"/>
          <w:highlight w:val="yellow"/>
        </w:rPr>
        <w:t>porezni ili drugi jedinstveni identifikacijski broj banke</w:t>
      </w:r>
      <w:r>
        <w:rPr>
          <w:rFonts w:cs="Arial"/>
          <w:iCs w:val="0"/>
          <w:sz w:val="24"/>
          <w:szCs w:val="24"/>
        </w:rPr>
        <w:t>]</w:t>
      </w:r>
      <w:r w:rsidRPr="009A626F">
        <w:rPr>
          <w:rFonts w:cs="Arial"/>
          <w:iCs w:val="0"/>
          <w:sz w:val="24"/>
          <w:szCs w:val="24"/>
        </w:rPr>
        <w:t xml:space="preserve"> </w:t>
      </w:r>
      <w:r w:rsidRPr="009A626F">
        <w:rPr>
          <w:rFonts w:cs="Arial"/>
          <w:sz w:val="24"/>
          <w:szCs w:val="24"/>
        </w:rPr>
        <w:t>(dalje</w:t>
      </w:r>
      <w:r>
        <w:rPr>
          <w:rFonts w:cs="Arial"/>
          <w:sz w:val="24"/>
          <w:szCs w:val="24"/>
        </w:rPr>
        <w:t xml:space="preserve">: </w:t>
      </w:r>
      <w:r w:rsidRPr="009A626F">
        <w:rPr>
          <w:rFonts w:cs="Arial"/>
          <w:b/>
          <w:sz w:val="24"/>
          <w:szCs w:val="24"/>
        </w:rPr>
        <w:t>Banka</w:t>
      </w:r>
      <w:r w:rsidRPr="009A626F">
        <w:rPr>
          <w:rFonts w:cs="Arial"/>
          <w:sz w:val="24"/>
          <w:szCs w:val="24"/>
        </w:rPr>
        <w:t>) neopozivo, bezuvjetno i bez prava na prigovor obvezujemo platiti LNG Hrvatska najkasnije u roku od 8 (osam) dana od primanja prvog pisanog poziva LNG Hrvatska, bilo koji iznos do [</w:t>
      </w:r>
      <w:r w:rsidRPr="0096651C">
        <w:rPr>
          <w:rFonts w:cs="Arial"/>
          <w:sz w:val="24"/>
          <w:szCs w:val="24"/>
          <w:highlight w:val="yellow"/>
        </w:rPr>
        <w:t xml:space="preserve">unijeti </w:t>
      </w:r>
      <w:r w:rsidRPr="0096651C">
        <w:rPr>
          <w:rFonts w:cs="Arial"/>
          <w:iCs w:val="0"/>
          <w:sz w:val="24"/>
          <w:szCs w:val="24"/>
          <w:highlight w:val="yellow"/>
        </w:rPr>
        <w:t>i</w:t>
      </w:r>
      <w:r w:rsidRPr="009A626F">
        <w:rPr>
          <w:rFonts w:cs="Arial"/>
          <w:iCs w:val="0"/>
          <w:sz w:val="24"/>
          <w:szCs w:val="24"/>
          <w:highlight w:val="yellow"/>
        </w:rPr>
        <w:t>znos bankarske garancije slovima i brojevima</w:t>
      </w:r>
      <w:r w:rsidRPr="009A626F">
        <w:rPr>
          <w:rFonts w:cs="Arial"/>
          <w:sz w:val="24"/>
          <w:szCs w:val="24"/>
        </w:rPr>
        <w:t>].</w:t>
      </w:r>
    </w:p>
    <w:p w14:paraId="29ED316F" w14:textId="77777777" w:rsidR="00701951" w:rsidRPr="009A626F" w:rsidRDefault="00701951" w:rsidP="00791168">
      <w:pPr>
        <w:autoSpaceDE w:val="0"/>
        <w:autoSpaceDN w:val="0"/>
        <w:adjustRightInd w:val="0"/>
        <w:rPr>
          <w:rFonts w:cs="Arial"/>
          <w:sz w:val="24"/>
          <w:szCs w:val="24"/>
        </w:rPr>
      </w:pPr>
    </w:p>
    <w:p w14:paraId="0B8E39E2" w14:textId="77777777" w:rsidR="00701951" w:rsidRPr="009A626F" w:rsidRDefault="00701951" w:rsidP="00791168">
      <w:pPr>
        <w:autoSpaceDE w:val="0"/>
        <w:autoSpaceDN w:val="0"/>
        <w:adjustRightInd w:val="0"/>
        <w:rPr>
          <w:rFonts w:cs="Arial"/>
          <w:sz w:val="24"/>
          <w:szCs w:val="24"/>
        </w:rPr>
      </w:pPr>
      <w:bookmarkStart w:id="0" w:name="_Hlk52877312"/>
      <w:r w:rsidRPr="009A626F">
        <w:rPr>
          <w:rFonts w:cs="Arial"/>
          <w:sz w:val="24"/>
          <w:szCs w:val="24"/>
        </w:rPr>
        <w:t xml:space="preserve">Banka ovime preuzima na sebe obvezu plaćanja prema LNG Hrvatska na gore navedeni način, nakon prijema prvog pisanog zahtjeva LNG Hrvatska za plaćanje, u kojem LNG Hrvatska izjavljuje da su se stekli uvjeti iz Ugovora za naplatu </w:t>
      </w:r>
      <w:r>
        <w:rPr>
          <w:rFonts w:cs="Arial"/>
          <w:sz w:val="24"/>
          <w:szCs w:val="24"/>
        </w:rPr>
        <w:t xml:space="preserve">ove </w:t>
      </w:r>
      <w:r w:rsidRPr="009A626F">
        <w:rPr>
          <w:rFonts w:cs="Arial"/>
          <w:sz w:val="24"/>
          <w:szCs w:val="24"/>
        </w:rPr>
        <w:t>bankarske garancije, bilo kojeg iznosa ili više iznosa do ukupnog iznosa od [</w:t>
      </w:r>
      <w:r w:rsidRPr="009A626F">
        <w:rPr>
          <w:rFonts w:cs="Arial"/>
          <w:iCs w:val="0"/>
          <w:sz w:val="24"/>
          <w:szCs w:val="24"/>
          <w:highlight w:val="yellow"/>
        </w:rPr>
        <w:t>iznos bankarske garancije slovima i brojevima</w:t>
      </w:r>
      <w:r w:rsidRPr="009A626F">
        <w:rPr>
          <w:rFonts w:cs="Arial"/>
          <w:sz w:val="24"/>
          <w:szCs w:val="24"/>
        </w:rPr>
        <w:t>]</w:t>
      </w:r>
      <w:r w:rsidRPr="009A626F">
        <w:rPr>
          <w:rFonts w:cs="Arial"/>
          <w:iCs w:val="0"/>
          <w:sz w:val="24"/>
          <w:szCs w:val="24"/>
        </w:rPr>
        <w:t xml:space="preserve"> </w:t>
      </w:r>
      <w:r w:rsidRPr="009A626F">
        <w:rPr>
          <w:rFonts w:cs="Arial"/>
          <w:sz w:val="24"/>
          <w:szCs w:val="24"/>
        </w:rPr>
        <w:t>kao što je gore navedeno, te bez potrebe da LNG Hrvatska dokazuje osnovanost ili razloge svojeg zahtjeva.</w:t>
      </w:r>
    </w:p>
    <w:p w14:paraId="6A4F3C4F" w14:textId="77777777" w:rsidR="00701951" w:rsidRPr="009A626F" w:rsidRDefault="00701951" w:rsidP="00791168">
      <w:pPr>
        <w:autoSpaceDE w:val="0"/>
        <w:autoSpaceDN w:val="0"/>
        <w:adjustRightInd w:val="0"/>
        <w:rPr>
          <w:rFonts w:cs="Arial"/>
          <w:sz w:val="24"/>
          <w:szCs w:val="24"/>
        </w:rPr>
      </w:pPr>
    </w:p>
    <w:p w14:paraId="7CC99F27"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Ukupni iznos ove bankarske garancije bit će umanjen za svako plaćanje iz ove bankarske garancije.</w:t>
      </w:r>
    </w:p>
    <w:p w14:paraId="5DEB900E" w14:textId="77777777" w:rsidR="00701951" w:rsidRPr="009A626F" w:rsidRDefault="00701951" w:rsidP="00791168">
      <w:pPr>
        <w:autoSpaceDE w:val="0"/>
        <w:autoSpaceDN w:val="0"/>
        <w:adjustRightInd w:val="0"/>
        <w:rPr>
          <w:rFonts w:cs="Arial"/>
          <w:sz w:val="24"/>
          <w:szCs w:val="24"/>
        </w:rPr>
      </w:pPr>
    </w:p>
    <w:p w14:paraId="310250B7" w14:textId="12D43292" w:rsidR="00701951" w:rsidRPr="009A626F" w:rsidRDefault="00701951" w:rsidP="0071503E">
      <w:pPr>
        <w:autoSpaceDE w:val="0"/>
        <w:autoSpaceDN w:val="0"/>
        <w:adjustRightInd w:val="0"/>
        <w:rPr>
          <w:rFonts w:cs="Arial"/>
          <w:sz w:val="24"/>
          <w:szCs w:val="24"/>
        </w:rPr>
      </w:pPr>
      <w:r w:rsidRPr="009A626F">
        <w:rPr>
          <w:rFonts w:cs="Arial"/>
          <w:sz w:val="24"/>
          <w:szCs w:val="24"/>
        </w:rPr>
        <w:t xml:space="preserve">Ova bankarska garancija </w:t>
      </w:r>
      <w:r>
        <w:rPr>
          <w:rFonts w:cs="Arial"/>
          <w:sz w:val="24"/>
          <w:szCs w:val="24"/>
        </w:rPr>
        <w:t>važi</w:t>
      </w:r>
      <w:r w:rsidRPr="009A626F">
        <w:rPr>
          <w:rFonts w:cs="Arial"/>
          <w:sz w:val="24"/>
          <w:szCs w:val="24"/>
        </w:rPr>
        <w:t xml:space="preserve"> od dana izdavanja do zaključno </w:t>
      </w:r>
      <w:r w:rsidRPr="009A626F">
        <w:rPr>
          <w:rFonts w:cs="Arial"/>
          <w:sz w:val="24"/>
          <w:szCs w:val="24"/>
          <w:highlight w:val="yellow"/>
        </w:rPr>
        <w:t xml:space="preserve">_______ </w:t>
      </w:r>
      <w:r w:rsidRPr="009A626F">
        <w:rPr>
          <w:rFonts w:cs="Arial"/>
          <w:sz w:val="24"/>
          <w:szCs w:val="24"/>
        </w:rPr>
        <w:t xml:space="preserve"> </w:t>
      </w:r>
      <w:r w:rsidRPr="009A626F">
        <w:rPr>
          <w:rFonts w:cs="Arial"/>
          <w:sz w:val="24"/>
          <w:szCs w:val="24"/>
          <w:highlight w:val="yellow"/>
        </w:rPr>
        <w:t>[navesti rok sukladno Ugovoru</w:t>
      </w:r>
      <w:r>
        <w:rPr>
          <w:rFonts w:cs="Arial"/>
          <w:sz w:val="24"/>
          <w:szCs w:val="24"/>
          <w:highlight w:val="yellow"/>
        </w:rPr>
        <w:t xml:space="preserve"> o korištenju terminala</w:t>
      </w:r>
      <w:r w:rsidR="001457A9">
        <w:rPr>
          <w:rFonts w:cs="Arial"/>
          <w:sz w:val="24"/>
          <w:szCs w:val="24"/>
          <w:highlight w:val="yellow"/>
        </w:rPr>
        <w:t xml:space="preserve"> za UPP</w:t>
      </w:r>
      <w:r>
        <w:rPr>
          <w:rFonts w:cs="Arial"/>
          <w:sz w:val="24"/>
          <w:szCs w:val="24"/>
          <w:highlight w:val="yellow"/>
        </w:rPr>
        <w:t xml:space="preserve"> i </w:t>
      </w:r>
      <w:r w:rsidR="000F5743">
        <w:rPr>
          <w:rFonts w:cs="Arial"/>
          <w:sz w:val="24"/>
          <w:szCs w:val="24"/>
          <w:highlight w:val="yellow"/>
        </w:rPr>
        <w:t>Općim uvjetima</w:t>
      </w:r>
      <w:r>
        <w:rPr>
          <w:rFonts w:cs="Arial"/>
          <w:sz w:val="24"/>
          <w:szCs w:val="24"/>
          <w:highlight w:val="yellow"/>
        </w:rPr>
        <w:t xml:space="preserve"> korištenja terminala za UPP</w:t>
      </w:r>
      <w:r w:rsidRPr="009A626F">
        <w:rPr>
          <w:rFonts w:cs="Arial"/>
          <w:sz w:val="24"/>
          <w:szCs w:val="24"/>
          <w:highlight w:val="yellow"/>
        </w:rPr>
        <w:t>]</w:t>
      </w:r>
      <w:r w:rsidRPr="009A626F">
        <w:rPr>
          <w:rFonts w:cs="Arial"/>
          <w:sz w:val="24"/>
          <w:szCs w:val="24"/>
        </w:rPr>
        <w:t xml:space="preserve"> i svaki zahtjev za plaćanje </w:t>
      </w:r>
      <w:r>
        <w:rPr>
          <w:rFonts w:cs="Arial"/>
          <w:sz w:val="24"/>
          <w:szCs w:val="24"/>
        </w:rPr>
        <w:t xml:space="preserve">od strane </w:t>
      </w:r>
      <w:r w:rsidRPr="009A626F">
        <w:rPr>
          <w:rFonts w:cs="Arial"/>
          <w:sz w:val="24"/>
          <w:szCs w:val="24"/>
        </w:rPr>
        <w:t xml:space="preserve">LNG Hrvatska mora biti dostavljen Banci do tog roka. Poziv se dostavlja Banci na adresu </w:t>
      </w:r>
      <w:r w:rsidRPr="009A626F">
        <w:rPr>
          <w:rFonts w:cs="Arial"/>
          <w:sz w:val="24"/>
          <w:szCs w:val="24"/>
          <w:highlight w:val="yellow"/>
        </w:rPr>
        <w:t>_______</w:t>
      </w:r>
      <w:r w:rsidRPr="009A626F">
        <w:rPr>
          <w:rFonts w:cs="Arial"/>
          <w:sz w:val="24"/>
          <w:szCs w:val="24"/>
        </w:rPr>
        <w:t>.</w:t>
      </w:r>
    </w:p>
    <w:p w14:paraId="40DF37F9" w14:textId="77777777" w:rsidR="00701951" w:rsidRPr="009A626F" w:rsidRDefault="00701951" w:rsidP="00791168">
      <w:pPr>
        <w:autoSpaceDE w:val="0"/>
        <w:autoSpaceDN w:val="0"/>
        <w:adjustRightInd w:val="0"/>
        <w:rPr>
          <w:rFonts w:cs="Arial"/>
          <w:sz w:val="24"/>
          <w:szCs w:val="24"/>
        </w:rPr>
      </w:pPr>
    </w:p>
    <w:p w14:paraId="4E732DD6"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Obveza Banke po ovoj bankarskoj garanciji će prestati odmah nakon isteka roka na koji je izdana, bilo da je vraćena ili ne, i nikakva isplata se ne može zahtijevati nakon isteka navedenog roka, odnosno nakon što Banka isplati ukupan iznos bankarske garancije, što god od navedenog nastupi prvo.</w:t>
      </w:r>
    </w:p>
    <w:p w14:paraId="33B2578A" w14:textId="77777777" w:rsidR="00701951" w:rsidRPr="009A626F" w:rsidRDefault="00701951" w:rsidP="00791168">
      <w:pPr>
        <w:autoSpaceDE w:val="0"/>
        <w:autoSpaceDN w:val="0"/>
        <w:adjustRightInd w:val="0"/>
        <w:rPr>
          <w:rFonts w:cs="Arial"/>
          <w:sz w:val="24"/>
          <w:szCs w:val="24"/>
        </w:rPr>
      </w:pPr>
    </w:p>
    <w:p w14:paraId="5BD51914"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 xml:space="preserve">Sve obavijesti koje će se dati po ovoj bankarskoj garanciji, dostavit će se preporučenom poštom na primaoca na adresu koja je ovdje navedena </w:t>
      </w:r>
      <w:r>
        <w:rPr>
          <w:rFonts w:cs="Arial"/>
          <w:sz w:val="24"/>
          <w:szCs w:val="24"/>
        </w:rPr>
        <w:t>osim</w:t>
      </w:r>
      <w:r w:rsidRPr="009A626F">
        <w:rPr>
          <w:rFonts w:cs="Arial"/>
          <w:sz w:val="24"/>
          <w:szCs w:val="24"/>
        </w:rPr>
        <w:t xml:space="preserve"> ako je drugačije </w:t>
      </w:r>
      <w:r>
        <w:rPr>
          <w:rFonts w:cs="Arial"/>
          <w:sz w:val="24"/>
          <w:szCs w:val="24"/>
        </w:rPr>
        <w:t>u</w:t>
      </w:r>
      <w:r w:rsidRPr="009A626F">
        <w:rPr>
          <w:rFonts w:cs="Arial"/>
          <w:sz w:val="24"/>
          <w:szCs w:val="24"/>
        </w:rPr>
        <w:t xml:space="preserve">govoreno </w:t>
      </w:r>
      <w:r>
        <w:rPr>
          <w:rFonts w:cs="Arial"/>
          <w:sz w:val="24"/>
          <w:szCs w:val="24"/>
        </w:rPr>
        <w:t xml:space="preserve">u pisanom obliku </w:t>
      </w:r>
      <w:r w:rsidRPr="009A626F">
        <w:rPr>
          <w:rFonts w:cs="Arial"/>
          <w:sz w:val="24"/>
          <w:szCs w:val="24"/>
        </w:rPr>
        <w:t>od i između strana navedenih</w:t>
      </w:r>
      <w:r>
        <w:rPr>
          <w:rFonts w:cs="Arial"/>
          <w:sz w:val="24"/>
          <w:szCs w:val="24"/>
        </w:rPr>
        <w:t xml:space="preserve"> u ovoj bankarskoj garanciji</w:t>
      </w:r>
      <w:r w:rsidRPr="009A626F">
        <w:rPr>
          <w:rFonts w:cs="Arial"/>
          <w:sz w:val="24"/>
          <w:szCs w:val="24"/>
        </w:rPr>
        <w:t>.</w:t>
      </w:r>
    </w:p>
    <w:bookmarkEnd w:id="0"/>
    <w:p w14:paraId="19300D34" w14:textId="77777777" w:rsidR="00701951" w:rsidRPr="009A626F" w:rsidRDefault="00701951" w:rsidP="00791168">
      <w:pPr>
        <w:autoSpaceDE w:val="0"/>
        <w:autoSpaceDN w:val="0"/>
        <w:adjustRightInd w:val="0"/>
        <w:rPr>
          <w:rFonts w:cs="Arial"/>
          <w:sz w:val="24"/>
          <w:szCs w:val="24"/>
        </w:rPr>
      </w:pPr>
    </w:p>
    <w:p w14:paraId="63773DCF"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Ova bankarska garancija izdana je u 1 (jednom) originalnom primjerku koji se predaje LNG Hrvatska.</w:t>
      </w:r>
      <w:r>
        <w:rPr>
          <w:rFonts w:cs="Arial"/>
          <w:sz w:val="24"/>
          <w:szCs w:val="24"/>
        </w:rPr>
        <w:t xml:space="preserve"> </w:t>
      </w:r>
    </w:p>
    <w:p w14:paraId="708B17B2" w14:textId="77777777" w:rsidR="00701951" w:rsidRPr="009A626F" w:rsidRDefault="00701951" w:rsidP="00791168">
      <w:pPr>
        <w:autoSpaceDE w:val="0"/>
        <w:autoSpaceDN w:val="0"/>
        <w:adjustRightInd w:val="0"/>
        <w:rPr>
          <w:rFonts w:cs="Arial"/>
          <w:sz w:val="24"/>
          <w:szCs w:val="24"/>
        </w:rPr>
      </w:pPr>
    </w:p>
    <w:p w14:paraId="2318FE47"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 xml:space="preserve">Mjerodavno pravo za ovu bankarsku garanciju jest hrvatsko pravo. Za sve sporove </w:t>
      </w:r>
      <w:r>
        <w:rPr>
          <w:rFonts w:cs="Arial"/>
          <w:sz w:val="24"/>
          <w:szCs w:val="24"/>
        </w:rPr>
        <w:t xml:space="preserve">koji proizlaze iz ili </w:t>
      </w:r>
      <w:r w:rsidRPr="009A626F">
        <w:rPr>
          <w:rFonts w:cs="Arial"/>
          <w:sz w:val="24"/>
          <w:szCs w:val="24"/>
        </w:rPr>
        <w:t xml:space="preserve">vezano uz ovu </w:t>
      </w:r>
      <w:r>
        <w:rPr>
          <w:rFonts w:cs="Arial"/>
          <w:sz w:val="24"/>
          <w:szCs w:val="24"/>
        </w:rPr>
        <w:t xml:space="preserve">bankarsku </w:t>
      </w:r>
      <w:r w:rsidRPr="009A626F">
        <w:rPr>
          <w:rFonts w:cs="Arial"/>
          <w:sz w:val="24"/>
          <w:szCs w:val="24"/>
        </w:rPr>
        <w:t xml:space="preserve">garanciju nadležan je </w:t>
      </w:r>
      <w:r>
        <w:rPr>
          <w:rFonts w:cs="Arial"/>
          <w:sz w:val="24"/>
          <w:szCs w:val="24"/>
        </w:rPr>
        <w:t>Trgovački sud u Zagrebu</w:t>
      </w:r>
      <w:r w:rsidRPr="009A626F">
        <w:rPr>
          <w:rFonts w:cs="Arial"/>
          <w:sz w:val="24"/>
          <w:szCs w:val="24"/>
        </w:rPr>
        <w:t>.</w:t>
      </w:r>
    </w:p>
    <w:p w14:paraId="10DFB1F4" w14:textId="77777777" w:rsidR="00701951" w:rsidRPr="009A626F" w:rsidRDefault="00701951" w:rsidP="00791168">
      <w:pPr>
        <w:autoSpaceDE w:val="0"/>
        <w:autoSpaceDN w:val="0"/>
        <w:adjustRightInd w:val="0"/>
        <w:rPr>
          <w:rFonts w:cs="Arial"/>
          <w:sz w:val="24"/>
          <w:szCs w:val="24"/>
        </w:rPr>
      </w:pPr>
    </w:p>
    <w:p w14:paraId="70BA8E0B" w14:textId="77777777" w:rsidR="00701951" w:rsidRPr="009A626F" w:rsidRDefault="00701951" w:rsidP="00791168">
      <w:pPr>
        <w:autoSpaceDE w:val="0"/>
        <w:autoSpaceDN w:val="0"/>
        <w:adjustRightInd w:val="0"/>
        <w:rPr>
          <w:rFonts w:cs="Arial"/>
          <w:sz w:val="24"/>
          <w:szCs w:val="24"/>
        </w:rPr>
      </w:pPr>
      <w:r w:rsidRPr="009A626F">
        <w:rPr>
          <w:rFonts w:cs="Arial"/>
          <w:sz w:val="24"/>
          <w:szCs w:val="24"/>
        </w:rPr>
        <w:t xml:space="preserve">U ime Banke </w:t>
      </w:r>
    </w:p>
    <w:p w14:paraId="3FE822DF" w14:textId="77777777" w:rsidR="00701951" w:rsidRPr="009A626F" w:rsidRDefault="00701951" w:rsidP="00791168">
      <w:pPr>
        <w:autoSpaceDE w:val="0"/>
        <w:autoSpaceDN w:val="0"/>
        <w:adjustRightInd w:val="0"/>
        <w:rPr>
          <w:rFonts w:cs="Arial"/>
          <w:sz w:val="24"/>
          <w:szCs w:val="24"/>
        </w:rPr>
      </w:pPr>
    </w:p>
    <w:p w14:paraId="478EADFC" w14:textId="77777777" w:rsidR="00701951" w:rsidRPr="009A626F" w:rsidRDefault="00701951" w:rsidP="00791168">
      <w:pPr>
        <w:autoSpaceDE w:val="0"/>
        <w:autoSpaceDN w:val="0"/>
        <w:adjustRightInd w:val="0"/>
        <w:rPr>
          <w:rFonts w:cs="Arial"/>
          <w:iCs w:val="0"/>
          <w:sz w:val="24"/>
          <w:szCs w:val="24"/>
        </w:rPr>
      </w:pPr>
      <w:r w:rsidRPr="009A626F">
        <w:rPr>
          <w:rFonts w:cs="Arial"/>
          <w:iCs w:val="0"/>
          <w:sz w:val="24"/>
          <w:szCs w:val="24"/>
        </w:rPr>
        <w:t>[</w:t>
      </w:r>
      <w:r w:rsidRPr="009A626F">
        <w:rPr>
          <w:rFonts w:cs="Arial"/>
          <w:iCs w:val="0"/>
          <w:sz w:val="24"/>
          <w:szCs w:val="24"/>
          <w:highlight w:val="yellow"/>
        </w:rPr>
        <w:t>ime i potpis ovlaštene osobe</w:t>
      </w:r>
      <w:r w:rsidRPr="009A626F">
        <w:rPr>
          <w:rFonts w:cs="Arial"/>
          <w:iCs w:val="0"/>
          <w:sz w:val="24"/>
          <w:szCs w:val="24"/>
        </w:rPr>
        <w:t>]</w:t>
      </w:r>
    </w:p>
    <w:p w14:paraId="47B588BE" w14:textId="77777777" w:rsidR="00701951" w:rsidRPr="009A626F" w:rsidRDefault="00701951" w:rsidP="00791168">
      <w:pPr>
        <w:autoSpaceDE w:val="0"/>
        <w:autoSpaceDN w:val="0"/>
        <w:adjustRightInd w:val="0"/>
        <w:rPr>
          <w:rFonts w:cs="Arial"/>
          <w:iCs w:val="0"/>
          <w:sz w:val="24"/>
          <w:szCs w:val="24"/>
        </w:rPr>
      </w:pPr>
      <w:r w:rsidRPr="009A626F">
        <w:rPr>
          <w:rFonts w:cs="Arial"/>
          <w:iCs w:val="0"/>
          <w:sz w:val="24"/>
          <w:szCs w:val="24"/>
        </w:rPr>
        <w:t>[</w:t>
      </w:r>
      <w:r w:rsidRPr="009A626F">
        <w:rPr>
          <w:rFonts w:cs="Arial"/>
          <w:iCs w:val="0"/>
          <w:sz w:val="24"/>
          <w:szCs w:val="24"/>
          <w:highlight w:val="yellow"/>
        </w:rPr>
        <w:t>funkcija</w:t>
      </w:r>
      <w:r w:rsidRPr="009A626F">
        <w:rPr>
          <w:rFonts w:cs="Arial"/>
          <w:iCs w:val="0"/>
          <w:sz w:val="24"/>
          <w:szCs w:val="24"/>
        </w:rPr>
        <w:t>]</w:t>
      </w:r>
    </w:p>
    <w:p w14:paraId="1A4BC5F4" w14:textId="77777777" w:rsidR="00701951" w:rsidRPr="009A626F" w:rsidRDefault="00701951" w:rsidP="00791168">
      <w:pPr>
        <w:rPr>
          <w:rFonts w:cs="Arial"/>
          <w:iCs w:val="0"/>
          <w:sz w:val="24"/>
          <w:szCs w:val="24"/>
        </w:rPr>
      </w:pPr>
      <w:r w:rsidRPr="009A626F">
        <w:rPr>
          <w:rFonts w:cs="Arial"/>
          <w:iCs w:val="0"/>
          <w:sz w:val="24"/>
          <w:szCs w:val="24"/>
        </w:rPr>
        <w:t>[</w:t>
      </w:r>
      <w:r w:rsidRPr="009A626F">
        <w:rPr>
          <w:rFonts w:cs="Arial"/>
          <w:iCs w:val="0"/>
          <w:sz w:val="24"/>
          <w:szCs w:val="24"/>
          <w:highlight w:val="yellow"/>
        </w:rPr>
        <w:t>pečat</w:t>
      </w:r>
      <w:r w:rsidRPr="009A626F">
        <w:rPr>
          <w:rFonts w:cs="Arial"/>
          <w:iCs w:val="0"/>
          <w:sz w:val="24"/>
          <w:szCs w:val="24"/>
        </w:rPr>
        <w:t>]</w:t>
      </w:r>
    </w:p>
    <w:p w14:paraId="470EFC35" w14:textId="77777777" w:rsidR="006C71C0" w:rsidRPr="00BF6C04" w:rsidRDefault="006C71C0" w:rsidP="006C71C0">
      <w:pPr>
        <w:autoSpaceDE w:val="0"/>
        <w:autoSpaceDN w:val="0"/>
        <w:adjustRightInd w:val="0"/>
        <w:rPr>
          <w:rFonts w:cs="Arial"/>
          <w:b/>
          <w:bCs/>
          <w:sz w:val="24"/>
          <w:szCs w:val="24"/>
          <w:highlight w:val="yellow"/>
        </w:rPr>
      </w:pPr>
    </w:p>
    <w:p w14:paraId="24EE4988" w14:textId="5378CB9C" w:rsidR="006C71C0" w:rsidRPr="00BF6C04" w:rsidRDefault="006C71C0" w:rsidP="006C71C0">
      <w:pPr>
        <w:autoSpaceDE w:val="0"/>
        <w:autoSpaceDN w:val="0"/>
        <w:adjustRightInd w:val="0"/>
        <w:rPr>
          <w:rFonts w:cs="Arial"/>
          <w:b/>
          <w:bCs/>
          <w:sz w:val="24"/>
          <w:szCs w:val="24"/>
          <w:highlight w:val="yellow"/>
        </w:rPr>
      </w:pPr>
    </w:p>
    <w:p w14:paraId="6487BCCC" w14:textId="58B66B2C" w:rsidR="006C71C0" w:rsidRDefault="006C71C0" w:rsidP="002949B5">
      <w:pPr>
        <w:autoSpaceDE w:val="0"/>
        <w:autoSpaceDN w:val="0"/>
        <w:adjustRightInd w:val="0"/>
        <w:rPr>
          <w:rFonts w:cs="Arial"/>
          <w:sz w:val="24"/>
          <w:szCs w:val="24"/>
        </w:rPr>
      </w:pPr>
    </w:p>
    <w:p w14:paraId="693A4B94" w14:textId="7C724960" w:rsidR="00701951" w:rsidRDefault="00701951">
      <w:pPr>
        <w:spacing w:after="160" w:line="259" w:lineRule="auto"/>
        <w:jc w:val="left"/>
        <w:rPr>
          <w:rFonts w:cs="Arial"/>
          <w:sz w:val="24"/>
          <w:szCs w:val="24"/>
        </w:rPr>
      </w:pPr>
      <w:r>
        <w:rPr>
          <w:rFonts w:cs="Arial"/>
          <w:sz w:val="24"/>
          <w:szCs w:val="24"/>
        </w:rPr>
        <w:br w:type="page"/>
      </w:r>
    </w:p>
    <w:p w14:paraId="61B4A2A3" w14:textId="27018226" w:rsidR="00701951" w:rsidRPr="005C0565" w:rsidRDefault="00701951" w:rsidP="008103A2">
      <w:pPr>
        <w:autoSpaceDE w:val="0"/>
        <w:autoSpaceDN w:val="0"/>
        <w:adjustRightInd w:val="0"/>
        <w:jc w:val="center"/>
        <w:rPr>
          <w:rFonts w:cs="Arial"/>
          <w:b/>
          <w:bCs/>
          <w:sz w:val="24"/>
          <w:szCs w:val="24"/>
          <w:lang w:val="en-US"/>
        </w:rPr>
      </w:pPr>
      <w:r w:rsidRPr="005C0565">
        <w:rPr>
          <w:rFonts w:cs="Arial"/>
          <w:b/>
          <w:bCs/>
          <w:sz w:val="24"/>
          <w:szCs w:val="24"/>
          <w:lang w:val="en-US"/>
        </w:rPr>
        <w:lastRenderedPageBreak/>
        <w:t xml:space="preserve">Form </w:t>
      </w:r>
      <w:r w:rsidR="0074205C">
        <w:rPr>
          <w:rFonts w:cs="Arial"/>
          <w:b/>
          <w:bCs/>
          <w:sz w:val="24"/>
          <w:szCs w:val="24"/>
          <w:lang w:val="en-US"/>
        </w:rPr>
        <w:t>of</w:t>
      </w:r>
      <w:r w:rsidRPr="005C0565">
        <w:rPr>
          <w:rFonts w:cs="Arial"/>
          <w:b/>
          <w:bCs/>
          <w:sz w:val="24"/>
          <w:szCs w:val="24"/>
          <w:lang w:val="en-US"/>
        </w:rPr>
        <w:t xml:space="preserve"> the</w:t>
      </w:r>
    </w:p>
    <w:p w14:paraId="69D02C71" w14:textId="77777777" w:rsidR="00701951" w:rsidRPr="005C0565" w:rsidRDefault="00701951" w:rsidP="008103A2">
      <w:pPr>
        <w:autoSpaceDE w:val="0"/>
        <w:autoSpaceDN w:val="0"/>
        <w:adjustRightInd w:val="0"/>
        <w:jc w:val="center"/>
        <w:rPr>
          <w:rFonts w:cs="Arial"/>
          <w:b/>
          <w:bCs/>
          <w:sz w:val="24"/>
          <w:szCs w:val="24"/>
          <w:lang w:val="en-US"/>
        </w:rPr>
      </w:pPr>
      <w:r w:rsidRPr="005C0565">
        <w:rPr>
          <w:rFonts w:cs="Arial"/>
          <w:b/>
          <w:bCs/>
          <w:sz w:val="24"/>
          <w:szCs w:val="24"/>
          <w:lang w:val="en-US"/>
        </w:rPr>
        <w:t>First Demand Bank Guarantee for insurance of claims based on the Terminal Use</w:t>
      </w:r>
      <w:r>
        <w:rPr>
          <w:rFonts w:cs="Arial"/>
          <w:b/>
          <w:bCs/>
          <w:sz w:val="24"/>
          <w:szCs w:val="24"/>
          <w:lang w:val="en-US"/>
        </w:rPr>
        <w:t xml:space="preserve"> Agreement</w:t>
      </w:r>
    </w:p>
    <w:p w14:paraId="7245D419" w14:textId="77777777" w:rsidR="00701951" w:rsidRPr="005C0565" w:rsidRDefault="00701951" w:rsidP="008103A2">
      <w:pPr>
        <w:autoSpaceDE w:val="0"/>
        <w:autoSpaceDN w:val="0"/>
        <w:adjustRightInd w:val="0"/>
        <w:jc w:val="center"/>
        <w:rPr>
          <w:rFonts w:cs="Arial"/>
          <w:sz w:val="24"/>
          <w:szCs w:val="24"/>
          <w:lang w:val="en-US"/>
        </w:rPr>
      </w:pPr>
    </w:p>
    <w:p w14:paraId="7BE6B63E" w14:textId="77777777" w:rsidR="00701951" w:rsidRPr="005C0565" w:rsidRDefault="00701951" w:rsidP="008103A2">
      <w:pPr>
        <w:autoSpaceDE w:val="0"/>
        <w:autoSpaceDN w:val="0"/>
        <w:adjustRightInd w:val="0"/>
        <w:jc w:val="center"/>
        <w:rPr>
          <w:rFonts w:cs="Arial"/>
          <w:sz w:val="24"/>
          <w:szCs w:val="24"/>
          <w:lang w:val="en-US"/>
        </w:rPr>
      </w:pPr>
    </w:p>
    <w:p w14:paraId="5CEA6FC4" w14:textId="77777777" w:rsidR="00701951" w:rsidRPr="005C0565" w:rsidRDefault="00701951" w:rsidP="008103A2">
      <w:pPr>
        <w:autoSpaceDE w:val="0"/>
        <w:autoSpaceDN w:val="0"/>
        <w:adjustRightInd w:val="0"/>
        <w:jc w:val="center"/>
        <w:rPr>
          <w:rFonts w:cs="Arial"/>
          <w:sz w:val="24"/>
          <w:szCs w:val="24"/>
          <w:lang w:val="en-US"/>
        </w:rPr>
      </w:pPr>
    </w:p>
    <w:p w14:paraId="28CEAD2A" w14:textId="77777777" w:rsidR="00701951" w:rsidRPr="005C0565" w:rsidRDefault="00701951" w:rsidP="008103A2">
      <w:pPr>
        <w:autoSpaceDE w:val="0"/>
        <w:autoSpaceDN w:val="0"/>
        <w:adjustRightInd w:val="0"/>
        <w:rPr>
          <w:rFonts w:cs="Arial"/>
          <w:sz w:val="24"/>
          <w:szCs w:val="24"/>
          <w:lang w:val="en-US"/>
        </w:rPr>
      </w:pPr>
      <w:r w:rsidRPr="005C0565">
        <w:rPr>
          <w:rFonts w:cs="Arial"/>
          <w:sz w:val="24"/>
          <w:szCs w:val="24"/>
          <w:lang w:val="en-US"/>
        </w:rPr>
        <w:t>Date of issuance:</w:t>
      </w:r>
      <w:r w:rsidRPr="005C0565">
        <w:rPr>
          <w:rFonts w:cs="Arial"/>
          <w:sz w:val="24"/>
          <w:szCs w:val="24"/>
        </w:rPr>
        <w:t xml:space="preserve"> </w:t>
      </w:r>
      <w:r w:rsidRPr="005C0565">
        <w:rPr>
          <w:rFonts w:cs="Arial"/>
          <w:sz w:val="24"/>
          <w:szCs w:val="24"/>
          <w:highlight w:val="yellow"/>
        </w:rPr>
        <w:t>_______</w:t>
      </w:r>
    </w:p>
    <w:p w14:paraId="1BD5DA82" w14:textId="77777777" w:rsidR="00701951" w:rsidRPr="005C0565" w:rsidRDefault="00701951" w:rsidP="008103A2">
      <w:pPr>
        <w:autoSpaceDE w:val="0"/>
        <w:autoSpaceDN w:val="0"/>
        <w:adjustRightInd w:val="0"/>
        <w:jc w:val="center"/>
        <w:rPr>
          <w:rFonts w:cs="Arial"/>
          <w:sz w:val="24"/>
          <w:szCs w:val="24"/>
          <w:lang w:val="en-US"/>
        </w:rPr>
      </w:pPr>
    </w:p>
    <w:p w14:paraId="762C742E" w14:textId="77777777" w:rsidR="00701951" w:rsidRPr="00CA51D3" w:rsidRDefault="00701951" w:rsidP="008103A2">
      <w:pPr>
        <w:autoSpaceDE w:val="0"/>
        <w:autoSpaceDN w:val="0"/>
        <w:adjustRightInd w:val="0"/>
        <w:rPr>
          <w:rFonts w:cs="Arial"/>
          <w:sz w:val="24"/>
          <w:szCs w:val="24"/>
          <w:lang w:val="en-US"/>
        </w:rPr>
      </w:pPr>
      <w:r w:rsidRPr="00CA51D3">
        <w:rPr>
          <w:rFonts w:cs="Arial"/>
          <w:sz w:val="24"/>
          <w:szCs w:val="24"/>
          <w:lang w:val="en-US"/>
        </w:rPr>
        <w:t xml:space="preserve">Agreement name: </w:t>
      </w:r>
      <w:r w:rsidRPr="00CA51D3">
        <w:rPr>
          <w:sz w:val="24"/>
          <w:szCs w:val="24"/>
          <w:lang w:val="en-US"/>
        </w:rPr>
        <w:t xml:space="preserve">Terminal Use Agreement dated </w:t>
      </w:r>
      <w:r w:rsidRPr="00CA51D3">
        <w:rPr>
          <w:sz w:val="24"/>
          <w:szCs w:val="24"/>
          <w:highlight w:val="yellow"/>
          <w:lang w:val="en-US"/>
        </w:rPr>
        <w:t>_________</w:t>
      </w:r>
      <w:r w:rsidRPr="00CA51D3">
        <w:rPr>
          <w:sz w:val="24"/>
          <w:szCs w:val="24"/>
          <w:lang w:val="en-US"/>
        </w:rPr>
        <w:t xml:space="preserve"> (hereinafter: </w:t>
      </w:r>
      <w:r w:rsidRPr="00CA51D3">
        <w:rPr>
          <w:b/>
          <w:bCs/>
          <w:sz w:val="24"/>
          <w:szCs w:val="24"/>
          <w:lang w:val="en-US"/>
        </w:rPr>
        <w:t>the Agreement</w:t>
      </w:r>
      <w:r w:rsidRPr="00CA51D3">
        <w:rPr>
          <w:sz w:val="24"/>
          <w:szCs w:val="24"/>
          <w:lang w:val="en-US"/>
        </w:rPr>
        <w:t>)</w:t>
      </w:r>
    </w:p>
    <w:p w14:paraId="22720971" w14:textId="77777777" w:rsidR="00701951" w:rsidRPr="005C0565" w:rsidRDefault="00701951" w:rsidP="008103A2">
      <w:pPr>
        <w:autoSpaceDE w:val="0"/>
        <w:autoSpaceDN w:val="0"/>
        <w:adjustRightInd w:val="0"/>
        <w:jc w:val="center"/>
        <w:rPr>
          <w:rFonts w:cs="Arial"/>
          <w:sz w:val="24"/>
          <w:szCs w:val="24"/>
          <w:lang w:val="en-US"/>
        </w:rPr>
      </w:pPr>
    </w:p>
    <w:p w14:paraId="0BE0E9ED" w14:textId="77777777" w:rsidR="00701951" w:rsidRPr="005C0565" w:rsidRDefault="00701951" w:rsidP="008103A2">
      <w:pPr>
        <w:autoSpaceDE w:val="0"/>
        <w:autoSpaceDN w:val="0"/>
        <w:adjustRightInd w:val="0"/>
        <w:rPr>
          <w:rFonts w:cs="Arial"/>
          <w:sz w:val="24"/>
          <w:szCs w:val="24"/>
          <w:lang w:val="en-US"/>
        </w:rPr>
      </w:pPr>
      <w:r>
        <w:rPr>
          <w:rFonts w:cs="Arial"/>
          <w:sz w:val="24"/>
          <w:szCs w:val="24"/>
          <w:lang w:val="en-US"/>
        </w:rPr>
        <w:t xml:space="preserve">For: </w:t>
      </w:r>
      <w:r w:rsidRPr="005C0565">
        <w:rPr>
          <w:rFonts w:cs="Arial"/>
          <w:iCs w:val="0"/>
          <w:sz w:val="24"/>
          <w:szCs w:val="24"/>
          <w:lang w:val="en-US"/>
        </w:rPr>
        <w:t xml:space="preserve">LNG Croatia Ltd., </w:t>
      </w:r>
      <w:proofErr w:type="spellStart"/>
      <w:r w:rsidRPr="005C0565">
        <w:rPr>
          <w:rFonts w:cs="Arial"/>
          <w:iCs w:val="0"/>
          <w:sz w:val="24"/>
          <w:szCs w:val="24"/>
          <w:lang w:val="en-US"/>
        </w:rPr>
        <w:t>Radnička</w:t>
      </w:r>
      <w:proofErr w:type="spellEnd"/>
      <w:r w:rsidRPr="005C0565">
        <w:rPr>
          <w:rFonts w:cs="Arial"/>
          <w:iCs w:val="0"/>
          <w:sz w:val="24"/>
          <w:szCs w:val="24"/>
          <w:lang w:val="en-US"/>
        </w:rPr>
        <w:t xml:space="preserve"> cesta 80, Zagreb, OIB: 53902625891 (</w:t>
      </w:r>
      <w:r>
        <w:rPr>
          <w:rFonts w:cs="Arial"/>
          <w:iCs w:val="0"/>
          <w:sz w:val="24"/>
          <w:szCs w:val="24"/>
          <w:lang w:val="en-US"/>
        </w:rPr>
        <w:t>hereinafter</w:t>
      </w:r>
      <w:r w:rsidRPr="005C0565">
        <w:rPr>
          <w:rFonts w:cs="Arial"/>
          <w:iCs w:val="0"/>
          <w:sz w:val="24"/>
          <w:szCs w:val="24"/>
          <w:lang w:val="en-US"/>
        </w:rPr>
        <w:t xml:space="preserve">: </w:t>
      </w:r>
      <w:r w:rsidRPr="005C0565">
        <w:rPr>
          <w:rFonts w:cs="Arial"/>
          <w:b/>
          <w:bCs/>
          <w:iCs w:val="0"/>
          <w:sz w:val="24"/>
          <w:szCs w:val="24"/>
          <w:lang w:val="en-US"/>
        </w:rPr>
        <w:t>LNG Croatia</w:t>
      </w:r>
      <w:r w:rsidRPr="005C0565">
        <w:rPr>
          <w:rFonts w:cs="Arial"/>
          <w:iCs w:val="0"/>
          <w:sz w:val="24"/>
          <w:szCs w:val="24"/>
          <w:lang w:val="en-US"/>
        </w:rPr>
        <w:t>)</w:t>
      </w:r>
    </w:p>
    <w:p w14:paraId="4E7AF393" w14:textId="77777777" w:rsidR="00701951" w:rsidRPr="005C0565" w:rsidRDefault="00701951" w:rsidP="008103A2">
      <w:pPr>
        <w:autoSpaceDE w:val="0"/>
        <w:autoSpaceDN w:val="0"/>
        <w:adjustRightInd w:val="0"/>
        <w:jc w:val="center"/>
        <w:rPr>
          <w:rFonts w:cs="Arial"/>
          <w:sz w:val="24"/>
          <w:szCs w:val="24"/>
          <w:lang w:val="en-US"/>
        </w:rPr>
      </w:pPr>
    </w:p>
    <w:p w14:paraId="5DDF3D5F" w14:textId="37BF288B" w:rsidR="00701951" w:rsidRPr="009C2F25" w:rsidRDefault="00701951" w:rsidP="008103A2">
      <w:pPr>
        <w:autoSpaceDE w:val="0"/>
        <w:autoSpaceDN w:val="0"/>
        <w:adjustRightInd w:val="0"/>
        <w:rPr>
          <w:rFonts w:cs="Arial"/>
          <w:sz w:val="24"/>
          <w:szCs w:val="24"/>
          <w:lang w:val="en-US"/>
        </w:rPr>
      </w:pPr>
      <w:r w:rsidRPr="009C2F25">
        <w:rPr>
          <w:rFonts w:cs="Arial"/>
          <w:sz w:val="24"/>
          <w:szCs w:val="24"/>
          <w:lang w:val="en-US"/>
        </w:rPr>
        <w:t xml:space="preserve">We refer to the Agreement signed on </w:t>
      </w:r>
      <w:r w:rsidRPr="009C2F25">
        <w:rPr>
          <w:rFonts w:cs="Arial"/>
          <w:sz w:val="24"/>
          <w:szCs w:val="24"/>
          <w:highlight w:val="yellow"/>
          <w:lang w:val="en-US"/>
        </w:rPr>
        <w:t>___________</w:t>
      </w:r>
      <w:r w:rsidRPr="009C2F25">
        <w:rPr>
          <w:rFonts w:cs="Arial"/>
          <w:sz w:val="24"/>
          <w:szCs w:val="24"/>
          <w:lang w:val="en-US"/>
        </w:rPr>
        <w:t xml:space="preserve"> between LNG Croatia</w:t>
      </w:r>
      <w:r>
        <w:rPr>
          <w:rFonts w:cs="Arial"/>
          <w:sz w:val="24"/>
          <w:szCs w:val="24"/>
          <w:lang w:val="en-US"/>
        </w:rPr>
        <w:t xml:space="preserve"> </w:t>
      </w:r>
      <w:r w:rsidRPr="009C2F25">
        <w:rPr>
          <w:rFonts w:cs="Arial"/>
          <w:sz w:val="24"/>
          <w:szCs w:val="24"/>
          <w:lang w:val="en-US"/>
        </w:rPr>
        <w:t xml:space="preserve">and </w:t>
      </w:r>
      <w:r w:rsidRPr="005E45C9">
        <w:rPr>
          <w:rFonts w:cs="Arial"/>
          <w:sz w:val="24"/>
          <w:szCs w:val="24"/>
          <w:highlight w:val="yellow"/>
          <w:lang w:val="en-US"/>
        </w:rPr>
        <w:t>[</w:t>
      </w:r>
      <w:r>
        <w:rPr>
          <w:rFonts w:cs="Arial"/>
          <w:sz w:val="24"/>
          <w:szCs w:val="24"/>
          <w:highlight w:val="yellow"/>
          <w:lang w:val="en-US"/>
        </w:rPr>
        <w:t xml:space="preserve">enter </w:t>
      </w:r>
      <w:r w:rsidRPr="005E45C9">
        <w:rPr>
          <w:rFonts w:cs="Arial"/>
          <w:sz w:val="24"/>
          <w:szCs w:val="24"/>
          <w:highlight w:val="yellow"/>
          <w:lang w:val="en-US"/>
        </w:rPr>
        <w:t>company, address</w:t>
      </w:r>
      <w:r>
        <w:rPr>
          <w:rFonts w:cs="Arial"/>
          <w:sz w:val="24"/>
          <w:szCs w:val="24"/>
          <w:highlight w:val="yellow"/>
          <w:lang w:val="en-US"/>
        </w:rPr>
        <w:t xml:space="preserve"> and</w:t>
      </w:r>
      <w:r w:rsidRPr="005E45C9">
        <w:rPr>
          <w:rFonts w:cs="Arial"/>
          <w:sz w:val="24"/>
          <w:szCs w:val="24"/>
          <w:highlight w:val="yellow"/>
          <w:lang w:val="en-US"/>
        </w:rPr>
        <w:t xml:space="preserve"> OIB</w:t>
      </w:r>
      <w:r>
        <w:rPr>
          <w:rFonts w:cs="Arial"/>
          <w:sz w:val="24"/>
          <w:szCs w:val="24"/>
          <w:highlight w:val="yellow"/>
          <w:lang w:val="en-US"/>
        </w:rPr>
        <w:t xml:space="preserve"> for domestic Terminal User or foreign Terminal User to which OIB was assigned, and for other foreign Terminal Users to which OIB was not assigned</w:t>
      </w:r>
      <w:r w:rsidRPr="00E15535">
        <w:rPr>
          <w:rFonts w:cs="Arial"/>
          <w:sz w:val="24"/>
          <w:szCs w:val="24"/>
          <w:highlight w:val="yellow"/>
          <w:lang w:val="en-US"/>
        </w:rPr>
        <w:t xml:space="preserve"> enter tax or other unique identification number</w:t>
      </w:r>
      <w:r w:rsidRPr="005E45C9">
        <w:rPr>
          <w:rFonts w:cs="Arial"/>
          <w:sz w:val="24"/>
          <w:szCs w:val="24"/>
          <w:highlight w:val="yellow"/>
          <w:lang w:val="en-US"/>
        </w:rPr>
        <w:t>]</w:t>
      </w:r>
      <w:r w:rsidRPr="00991FA7">
        <w:rPr>
          <w:rFonts w:cs="Arial"/>
          <w:sz w:val="24"/>
          <w:szCs w:val="24"/>
          <w:lang w:val="en-US"/>
        </w:rPr>
        <w:t xml:space="preserve"> (hereinafter: </w:t>
      </w:r>
      <w:r w:rsidRPr="00991FA7">
        <w:rPr>
          <w:rFonts w:cs="Arial"/>
          <w:b/>
          <w:bCs/>
          <w:sz w:val="24"/>
          <w:szCs w:val="24"/>
          <w:lang w:val="en-US"/>
        </w:rPr>
        <w:t>Terminal User</w:t>
      </w:r>
      <w:r w:rsidRPr="00991FA7">
        <w:rPr>
          <w:rFonts w:cs="Arial"/>
          <w:sz w:val="24"/>
          <w:szCs w:val="24"/>
          <w:lang w:val="en-US"/>
        </w:rPr>
        <w:t>).</w:t>
      </w:r>
    </w:p>
    <w:p w14:paraId="58423FB9" w14:textId="77777777" w:rsidR="00701951" w:rsidRPr="005C0565" w:rsidRDefault="00701951" w:rsidP="008103A2">
      <w:pPr>
        <w:autoSpaceDE w:val="0"/>
        <w:autoSpaceDN w:val="0"/>
        <w:adjustRightInd w:val="0"/>
        <w:jc w:val="center"/>
        <w:rPr>
          <w:rFonts w:cs="Arial"/>
          <w:sz w:val="24"/>
          <w:szCs w:val="24"/>
          <w:lang w:val="en-US"/>
        </w:rPr>
      </w:pPr>
    </w:p>
    <w:p w14:paraId="009390BA" w14:textId="3B832EEB" w:rsidR="00701951" w:rsidRPr="00E15535" w:rsidRDefault="00701951" w:rsidP="008103A2">
      <w:pPr>
        <w:autoSpaceDE w:val="0"/>
        <w:autoSpaceDN w:val="0"/>
        <w:adjustRightInd w:val="0"/>
        <w:rPr>
          <w:rFonts w:cs="Arial"/>
          <w:sz w:val="24"/>
          <w:szCs w:val="24"/>
          <w:lang w:val="en-US"/>
        </w:rPr>
      </w:pPr>
      <w:r w:rsidRPr="00E15535">
        <w:rPr>
          <w:rFonts w:cs="Arial"/>
          <w:sz w:val="24"/>
          <w:szCs w:val="24"/>
          <w:lang w:val="en-US"/>
        </w:rPr>
        <w:t>At the request of the Terminal User,</w:t>
      </w:r>
      <w:r>
        <w:rPr>
          <w:rFonts w:cs="Arial"/>
          <w:sz w:val="24"/>
          <w:szCs w:val="24"/>
          <w:lang w:val="en-US"/>
        </w:rPr>
        <w:t xml:space="preserve"> we are issuing this bank guarantee under which</w:t>
      </w:r>
      <w:r w:rsidRPr="00E15535">
        <w:rPr>
          <w:rFonts w:cs="Arial"/>
          <w:sz w:val="24"/>
          <w:szCs w:val="24"/>
          <w:lang w:val="en-US"/>
        </w:rPr>
        <w:t xml:space="preserve"> </w:t>
      </w:r>
      <w:r>
        <w:rPr>
          <w:rFonts w:cs="Arial"/>
          <w:sz w:val="24"/>
          <w:szCs w:val="24"/>
          <w:lang w:val="en-US"/>
        </w:rPr>
        <w:t xml:space="preserve">we,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bank name</w:t>
      </w:r>
      <w:r w:rsidRPr="00E15535">
        <w:rPr>
          <w:rFonts w:cs="Arial"/>
          <w:sz w:val="24"/>
          <w:szCs w:val="24"/>
          <w:lang w:val="en-US"/>
        </w:rPr>
        <w:t xml:space="preserve">] from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country name</w:t>
      </w:r>
      <w:r w:rsidRPr="00E15535">
        <w:rPr>
          <w:rFonts w:cs="Arial"/>
          <w:sz w:val="24"/>
          <w:szCs w:val="24"/>
          <w:lang w:val="en-US"/>
        </w:rPr>
        <w:t xml:space="preserve">], with registered office in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bank address</w:t>
      </w:r>
      <w:r w:rsidRPr="00E15535">
        <w:rPr>
          <w:rFonts w:cs="Arial"/>
          <w:sz w:val="24"/>
          <w:szCs w:val="24"/>
          <w:lang w:val="en-US"/>
        </w:rPr>
        <w:t>], [</w:t>
      </w:r>
      <w:r w:rsidRPr="00E15535">
        <w:rPr>
          <w:rFonts w:cs="Arial"/>
          <w:sz w:val="24"/>
          <w:szCs w:val="24"/>
          <w:highlight w:val="yellow"/>
          <w:lang w:val="en-US"/>
        </w:rPr>
        <w:t>enter OIB for a Croatian bank, and for other foreign banks enter tax or other unique bank identification number</w:t>
      </w:r>
      <w:r w:rsidRPr="00E15535">
        <w:rPr>
          <w:rFonts w:cs="Arial"/>
          <w:sz w:val="24"/>
          <w:szCs w:val="24"/>
          <w:lang w:val="en-US"/>
        </w:rPr>
        <w:t xml:space="preserve">] (hereinafter: </w:t>
      </w:r>
      <w:r w:rsidRPr="00E15535">
        <w:rPr>
          <w:rFonts w:cs="Arial"/>
          <w:b/>
          <w:bCs/>
          <w:sz w:val="24"/>
          <w:szCs w:val="24"/>
          <w:lang w:val="en-US"/>
        </w:rPr>
        <w:t>the Bank</w:t>
      </w:r>
      <w:r w:rsidRPr="00E15535">
        <w:rPr>
          <w:rFonts w:cs="Arial"/>
          <w:sz w:val="24"/>
          <w:szCs w:val="24"/>
          <w:lang w:val="en-US"/>
        </w:rPr>
        <w:t>) irrevocably, unconditionally and without the right to object</w:t>
      </w:r>
      <w:r>
        <w:rPr>
          <w:rFonts w:cs="Arial"/>
          <w:sz w:val="24"/>
          <w:szCs w:val="24"/>
          <w:lang w:val="en-US"/>
        </w:rPr>
        <w:t>,</w:t>
      </w:r>
      <w:r w:rsidRPr="00E15535">
        <w:rPr>
          <w:rFonts w:cs="Arial"/>
          <w:sz w:val="24"/>
          <w:szCs w:val="24"/>
          <w:lang w:val="en-US"/>
        </w:rPr>
        <w:t xml:space="preserve"> </w:t>
      </w:r>
      <w:r>
        <w:rPr>
          <w:rFonts w:cs="Arial"/>
          <w:sz w:val="24"/>
          <w:szCs w:val="24"/>
          <w:lang w:val="en-US"/>
        </w:rPr>
        <w:t>commit</w:t>
      </w:r>
      <w:r w:rsidRPr="00E15535">
        <w:rPr>
          <w:rFonts w:cs="Arial"/>
          <w:sz w:val="24"/>
          <w:szCs w:val="24"/>
          <w:lang w:val="en-US"/>
        </w:rPr>
        <w:t xml:space="preserve"> to pay LNG Croatia no later than 8 (eight) days from the receipt of the first written invitation of LNG Croatia, any amount up to [</w:t>
      </w:r>
      <w:r w:rsidRPr="0096651C">
        <w:rPr>
          <w:rFonts w:cs="Arial"/>
          <w:sz w:val="24"/>
          <w:szCs w:val="24"/>
          <w:highlight w:val="yellow"/>
          <w:lang w:val="en-US"/>
        </w:rPr>
        <w:t xml:space="preserve">enter the amount </w:t>
      </w:r>
      <w:r w:rsidRPr="00E15535">
        <w:rPr>
          <w:rFonts w:cs="Arial"/>
          <w:sz w:val="24"/>
          <w:szCs w:val="24"/>
          <w:highlight w:val="yellow"/>
          <w:lang w:val="en-US"/>
        </w:rPr>
        <w:t>of bank guarantee in letters and numbers</w:t>
      </w:r>
      <w:r w:rsidRPr="00E15535">
        <w:rPr>
          <w:rFonts w:cs="Arial"/>
          <w:sz w:val="24"/>
          <w:szCs w:val="24"/>
          <w:lang w:val="en-US"/>
        </w:rPr>
        <w:t>]</w:t>
      </w:r>
      <w:r>
        <w:rPr>
          <w:rFonts w:cs="Arial"/>
          <w:sz w:val="24"/>
          <w:szCs w:val="24"/>
          <w:lang w:val="en-US"/>
        </w:rPr>
        <w:t>.</w:t>
      </w:r>
      <w:r w:rsidRPr="00E15535">
        <w:rPr>
          <w:rFonts w:cs="Arial"/>
          <w:sz w:val="24"/>
          <w:szCs w:val="24"/>
          <w:lang w:val="en-US"/>
        </w:rPr>
        <w:t xml:space="preserve"> </w:t>
      </w:r>
    </w:p>
    <w:p w14:paraId="50A2595F" w14:textId="77777777" w:rsidR="00701951" w:rsidRPr="005C0565" w:rsidRDefault="00701951" w:rsidP="00C7756E">
      <w:pPr>
        <w:autoSpaceDE w:val="0"/>
        <w:autoSpaceDN w:val="0"/>
        <w:adjustRightInd w:val="0"/>
        <w:rPr>
          <w:rFonts w:cs="Arial"/>
          <w:sz w:val="24"/>
          <w:szCs w:val="24"/>
          <w:lang w:val="en-US"/>
        </w:rPr>
      </w:pPr>
    </w:p>
    <w:p w14:paraId="7F4B7D7B" w14:textId="2B0F074B" w:rsidR="00701951" w:rsidRPr="008A53E4" w:rsidRDefault="00701951" w:rsidP="008103A2">
      <w:pPr>
        <w:autoSpaceDE w:val="0"/>
        <w:autoSpaceDN w:val="0"/>
        <w:adjustRightInd w:val="0"/>
        <w:rPr>
          <w:rFonts w:cs="Arial"/>
          <w:sz w:val="24"/>
          <w:szCs w:val="24"/>
          <w:lang w:val="en-US"/>
        </w:rPr>
      </w:pPr>
      <w:r w:rsidRPr="008A53E4">
        <w:rPr>
          <w:rFonts w:cs="Arial"/>
          <w:sz w:val="24"/>
          <w:szCs w:val="24"/>
          <w:lang w:val="en-US"/>
        </w:rPr>
        <w:t xml:space="preserve">The Bank hereby undertakes to pay to LNG Croatia in the above manner, upon receipt of the first written request of LNG Croatia for payment, in which LNG Croatia declares that the conditions </w:t>
      </w:r>
      <w:r>
        <w:rPr>
          <w:rFonts w:cs="Arial"/>
          <w:sz w:val="24"/>
          <w:szCs w:val="24"/>
          <w:lang w:val="en-US"/>
        </w:rPr>
        <w:t xml:space="preserve">set out in the Agreement </w:t>
      </w:r>
      <w:r w:rsidRPr="008A53E4">
        <w:rPr>
          <w:rFonts w:cs="Arial"/>
          <w:sz w:val="24"/>
          <w:szCs w:val="24"/>
          <w:lang w:val="en-US"/>
        </w:rPr>
        <w:t xml:space="preserve">for the collection of this bank guarantee have been met, any amount or </w:t>
      </w:r>
      <w:r w:rsidR="00894C6D">
        <w:rPr>
          <w:rFonts w:cs="Arial"/>
          <w:sz w:val="24"/>
          <w:szCs w:val="24"/>
          <w:lang w:val="en-US"/>
        </w:rPr>
        <w:t xml:space="preserve">several </w:t>
      </w:r>
      <w:r>
        <w:rPr>
          <w:rFonts w:cs="Arial"/>
          <w:sz w:val="24"/>
          <w:szCs w:val="24"/>
          <w:lang w:val="en-US"/>
        </w:rPr>
        <w:t xml:space="preserve">amounts </w:t>
      </w:r>
      <w:r w:rsidRPr="008A53E4">
        <w:rPr>
          <w:rFonts w:cs="Arial"/>
          <w:sz w:val="24"/>
          <w:szCs w:val="24"/>
          <w:lang w:val="en-US"/>
        </w:rPr>
        <w:t>up to the total amount of [</w:t>
      </w:r>
      <w:r w:rsidRPr="008A53E4">
        <w:rPr>
          <w:rFonts w:cs="Arial"/>
          <w:sz w:val="24"/>
          <w:szCs w:val="24"/>
          <w:highlight w:val="yellow"/>
          <w:lang w:val="en-US"/>
        </w:rPr>
        <w:t>amount of bank guarantee in letters and numbers</w:t>
      </w:r>
      <w:r w:rsidRPr="008A53E4">
        <w:rPr>
          <w:rFonts w:cs="Arial"/>
          <w:sz w:val="24"/>
          <w:szCs w:val="24"/>
          <w:lang w:val="en-US"/>
        </w:rPr>
        <w:t>] as stated above, and without the need for LNG Croatia to prove the merits or reasons of its claim.</w:t>
      </w:r>
    </w:p>
    <w:p w14:paraId="0F036215" w14:textId="77777777" w:rsidR="00701951" w:rsidRPr="005C0565" w:rsidRDefault="00701951" w:rsidP="00C7756E">
      <w:pPr>
        <w:autoSpaceDE w:val="0"/>
        <w:autoSpaceDN w:val="0"/>
        <w:adjustRightInd w:val="0"/>
        <w:rPr>
          <w:rFonts w:cs="Arial"/>
          <w:sz w:val="24"/>
          <w:szCs w:val="24"/>
          <w:lang w:val="en-US"/>
        </w:rPr>
      </w:pPr>
    </w:p>
    <w:p w14:paraId="0FD6756E"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t>The total amount of this bank guarantee will be reduced for each payment from this bank guarantee.</w:t>
      </w:r>
    </w:p>
    <w:p w14:paraId="3163C079" w14:textId="77777777" w:rsidR="00701951" w:rsidRPr="005C0565" w:rsidRDefault="00701951" w:rsidP="008103A2">
      <w:pPr>
        <w:autoSpaceDE w:val="0"/>
        <w:autoSpaceDN w:val="0"/>
        <w:adjustRightInd w:val="0"/>
        <w:jc w:val="center"/>
        <w:rPr>
          <w:rFonts w:cs="Arial"/>
          <w:sz w:val="24"/>
          <w:szCs w:val="24"/>
          <w:lang w:val="en-US"/>
        </w:rPr>
      </w:pPr>
    </w:p>
    <w:p w14:paraId="5ADBAEAF" w14:textId="2208AF21" w:rsidR="00701951" w:rsidRPr="009146CF" w:rsidRDefault="00701951" w:rsidP="008103A2">
      <w:pPr>
        <w:autoSpaceDE w:val="0"/>
        <w:autoSpaceDN w:val="0"/>
        <w:adjustRightInd w:val="0"/>
        <w:rPr>
          <w:rFonts w:cs="Arial"/>
          <w:sz w:val="24"/>
          <w:szCs w:val="24"/>
          <w:highlight w:val="yellow"/>
          <w:lang w:val="en-US"/>
        </w:rPr>
      </w:pPr>
      <w:r w:rsidRPr="00BB0DF2">
        <w:rPr>
          <w:rFonts w:cs="Arial"/>
          <w:sz w:val="24"/>
          <w:szCs w:val="24"/>
          <w:lang w:val="en-US"/>
        </w:rPr>
        <w:t xml:space="preserve">This bank guarantee is valid from the date of issue until </w:t>
      </w:r>
      <w:r w:rsidRPr="00BB0DF2">
        <w:rPr>
          <w:rFonts w:cs="Arial"/>
          <w:sz w:val="24"/>
          <w:szCs w:val="24"/>
          <w:highlight w:val="yellow"/>
          <w:lang w:val="en-US"/>
        </w:rPr>
        <w:t>_______</w:t>
      </w:r>
      <w:r w:rsidRPr="00BB0DF2">
        <w:rPr>
          <w:rFonts w:cs="Arial"/>
          <w:sz w:val="24"/>
          <w:szCs w:val="24"/>
          <w:lang w:val="en-US"/>
        </w:rPr>
        <w:t xml:space="preserve"> [</w:t>
      </w:r>
      <w:r w:rsidRPr="00BB0DF2">
        <w:rPr>
          <w:rFonts w:cs="Arial"/>
          <w:sz w:val="24"/>
          <w:szCs w:val="24"/>
          <w:highlight w:val="yellow"/>
          <w:lang w:val="en-US"/>
        </w:rPr>
        <w:t xml:space="preserve">specify the period in accordance with the Agreement and the </w:t>
      </w:r>
      <w:r w:rsidR="000F5743">
        <w:rPr>
          <w:rFonts w:cs="Arial"/>
          <w:sz w:val="24"/>
          <w:szCs w:val="24"/>
          <w:highlight w:val="yellow"/>
          <w:lang w:val="en-US"/>
        </w:rPr>
        <w:t>General Terms and Conditions</w:t>
      </w:r>
      <w:r w:rsidRPr="00BB0DF2">
        <w:rPr>
          <w:rFonts w:cs="Arial"/>
          <w:sz w:val="24"/>
          <w:szCs w:val="24"/>
          <w:highlight w:val="yellow"/>
          <w:lang w:val="en-US"/>
        </w:rPr>
        <w:t xml:space="preserve"> of </w:t>
      </w:r>
      <w:r w:rsidR="00783273">
        <w:rPr>
          <w:rFonts w:cs="Arial"/>
          <w:sz w:val="24"/>
          <w:szCs w:val="24"/>
          <w:highlight w:val="yellow"/>
          <w:lang w:val="en-US"/>
        </w:rPr>
        <w:t>L</w:t>
      </w:r>
      <w:r w:rsidRPr="00BB0DF2">
        <w:rPr>
          <w:rFonts w:cs="Arial"/>
          <w:sz w:val="24"/>
          <w:szCs w:val="24"/>
          <w:highlight w:val="yellow"/>
          <w:lang w:val="en-US"/>
        </w:rPr>
        <w:t xml:space="preserve">iquefied </w:t>
      </w:r>
      <w:r w:rsidR="00783273">
        <w:rPr>
          <w:rFonts w:cs="Arial"/>
          <w:sz w:val="24"/>
          <w:szCs w:val="24"/>
          <w:highlight w:val="yellow"/>
          <w:lang w:val="en-US"/>
        </w:rPr>
        <w:t>N</w:t>
      </w:r>
      <w:r w:rsidRPr="00BB0DF2">
        <w:rPr>
          <w:rFonts w:cs="Arial"/>
          <w:sz w:val="24"/>
          <w:szCs w:val="24"/>
          <w:highlight w:val="yellow"/>
          <w:lang w:val="en-US"/>
        </w:rPr>
        <w:t xml:space="preserve">atural </w:t>
      </w:r>
      <w:r w:rsidR="00783273">
        <w:rPr>
          <w:rFonts w:cs="Arial"/>
          <w:sz w:val="24"/>
          <w:szCs w:val="24"/>
          <w:highlight w:val="yellow"/>
          <w:lang w:val="en-US"/>
        </w:rPr>
        <w:t>G</w:t>
      </w:r>
      <w:r w:rsidRPr="00BB0DF2">
        <w:rPr>
          <w:rFonts w:cs="Arial"/>
          <w:sz w:val="24"/>
          <w:szCs w:val="24"/>
          <w:highlight w:val="yellow"/>
          <w:lang w:val="en-US"/>
        </w:rPr>
        <w:t xml:space="preserve">as </w:t>
      </w:r>
      <w:r w:rsidR="00783273">
        <w:rPr>
          <w:rFonts w:cs="Arial"/>
          <w:sz w:val="24"/>
          <w:szCs w:val="24"/>
          <w:highlight w:val="yellow"/>
          <w:lang w:val="en-US"/>
        </w:rPr>
        <w:t>T</w:t>
      </w:r>
      <w:r w:rsidRPr="00916AE3">
        <w:rPr>
          <w:rFonts w:cs="Arial"/>
          <w:sz w:val="24"/>
          <w:szCs w:val="24"/>
          <w:highlight w:val="yellow"/>
          <w:lang w:val="en-US"/>
        </w:rPr>
        <w:t>erminal</w:t>
      </w:r>
      <w:r w:rsidR="00783273">
        <w:rPr>
          <w:rFonts w:cs="Arial"/>
          <w:sz w:val="24"/>
          <w:szCs w:val="24"/>
          <w:highlight w:val="yellow"/>
          <w:lang w:val="en-US"/>
        </w:rPr>
        <w:t xml:space="preserve"> Use</w:t>
      </w:r>
      <w:r>
        <w:rPr>
          <w:rFonts w:cs="Arial"/>
          <w:iCs w:val="0"/>
          <w:sz w:val="24"/>
          <w:szCs w:val="24"/>
          <w:highlight w:val="yellow"/>
          <w:lang w:val="en-US"/>
        </w:rPr>
        <w:t>]</w:t>
      </w:r>
      <w:r>
        <w:rPr>
          <w:rFonts w:cs="Arial"/>
          <w:sz w:val="24"/>
          <w:szCs w:val="24"/>
          <w:lang w:val="en-US"/>
        </w:rPr>
        <w:t xml:space="preserve"> </w:t>
      </w:r>
      <w:r w:rsidRPr="00BB0DF2">
        <w:rPr>
          <w:rFonts w:cs="Arial"/>
          <w:sz w:val="24"/>
          <w:szCs w:val="24"/>
          <w:lang w:val="en-US"/>
        </w:rPr>
        <w:t>and any request for payment</w:t>
      </w:r>
      <w:r>
        <w:rPr>
          <w:rFonts w:cs="Arial"/>
          <w:sz w:val="24"/>
          <w:szCs w:val="24"/>
          <w:lang w:val="en-US"/>
        </w:rPr>
        <w:t xml:space="preserve"> by </w:t>
      </w:r>
      <w:r w:rsidRPr="00BB0DF2">
        <w:rPr>
          <w:rFonts w:cs="Arial"/>
          <w:sz w:val="24"/>
          <w:szCs w:val="24"/>
          <w:lang w:val="en-US"/>
        </w:rPr>
        <w:t xml:space="preserve">LNG Croatia must be submitted to the Bank by that deadline. The </w:t>
      </w:r>
      <w:r w:rsidR="00C7756E">
        <w:rPr>
          <w:rFonts w:cs="Arial"/>
          <w:sz w:val="24"/>
          <w:szCs w:val="24"/>
          <w:lang w:val="en-US"/>
        </w:rPr>
        <w:t>request</w:t>
      </w:r>
      <w:r w:rsidRPr="00BB0DF2">
        <w:rPr>
          <w:rFonts w:cs="Arial"/>
          <w:sz w:val="24"/>
          <w:szCs w:val="24"/>
          <w:lang w:val="en-US"/>
        </w:rPr>
        <w:t xml:space="preserve"> is delivered to the Bank at the address </w:t>
      </w:r>
      <w:r w:rsidRPr="00BB0DF2">
        <w:rPr>
          <w:rFonts w:cs="Arial"/>
          <w:sz w:val="24"/>
          <w:szCs w:val="24"/>
          <w:highlight w:val="yellow"/>
          <w:lang w:val="en-US"/>
        </w:rPr>
        <w:t>_______</w:t>
      </w:r>
      <w:r w:rsidRPr="00BB0DF2">
        <w:rPr>
          <w:rFonts w:cs="Arial"/>
          <w:sz w:val="24"/>
          <w:szCs w:val="24"/>
          <w:lang w:val="en-US"/>
        </w:rPr>
        <w:t>.</w:t>
      </w:r>
    </w:p>
    <w:p w14:paraId="38C9496A" w14:textId="77777777" w:rsidR="00701951" w:rsidRPr="005C0565" w:rsidRDefault="00701951" w:rsidP="008103A2">
      <w:pPr>
        <w:autoSpaceDE w:val="0"/>
        <w:autoSpaceDN w:val="0"/>
        <w:adjustRightInd w:val="0"/>
        <w:jc w:val="center"/>
        <w:rPr>
          <w:rFonts w:cs="Arial"/>
          <w:sz w:val="24"/>
          <w:szCs w:val="24"/>
          <w:lang w:val="en-US"/>
        </w:rPr>
      </w:pPr>
    </w:p>
    <w:p w14:paraId="1D12392F"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t>The Bank's obligation under this bank guarantee shall terminate immediately upon the expiration of the term for which it was issued, whether returned or not, and no payment may be claimed after the expiration of the said period, or after the Bank has paid the total amount of the bank guarantee</w:t>
      </w:r>
      <w:r>
        <w:rPr>
          <w:rFonts w:cs="Arial"/>
          <w:sz w:val="24"/>
          <w:szCs w:val="24"/>
          <w:lang w:val="en-US"/>
        </w:rPr>
        <w:t xml:space="preserve">, </w:t>
      </w:r>
      <w:r w:rsidRPr="00BB0DF2">
        <w:rPr>
          <w:rFonts w:cs="Arial"/>
          <w:iCs w:val="0"/>
          <w:sz w:val="24"/>
          <w:szCs w:val="24"/>
          <w:lang w:val="en-US"/>
        </w:rPr>
        <w:t>whichever of the above occurs first.</w:t>
      </w:r>
    </w:p>
    <w:p w14:paraId="5F287319" w14:textId="77777777" w:rsidR="00701951" w:rsidRPr="005C0565" w:rsidRDefault="00701951" w:rsidP="008103A2">
      <w:pPr>
        <w:autoSpaceDE w:val="0"/>
        <w:autoSpaceDN w:val="0"/>
        <w:adjustRightInd w:val="0"/>
        <w:rPr>
          <w:rFonts w:cs="Arial"/>
          <w:sz w:val="24"/>
          <w:szCs w:val="24"/>
          <w:lang w:val="en-US"/>
        </w:rPr>
      </w:pPr>
    </w:p>
    <w:p w14:paraId="2DD47AAC"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lastRenderedPageBreak/>
        <w:t>All notices given under this bank guarantee will be delivered by registered mail to the recipient at the address provided herein unless otherwise agreed in writing by and between the parties specified in this bank guarantee</w:t>
      </w:r>
      <w:r>
        <w:rPr>
          <w:rFonts w:cs="Arial"/>
          <w:sz w:val="24"/>
          <w:szCs w:val="24"/>
          <w:lang w:val="en-US"/>
        </w:rPr>
        <w:t>.</w:t>
      </w:r>
    </w:p>
    <w:p w14:paraId="11AAC424" w14:textId="77777777" w:rsidR="00701951" w:rsidRPr="005C0565" w:rsidRDefault="00701951" w:rsidP="00DE37C2">
      <w:pPr>
        <w:autoSpaceDE w:val="0"/>
        <w:autoSpaceDN w:val="0"/>
        <w:adjustRightInd w:val="0"/>
        <w:rPr>
          <w:rFonts w:cs="Arial"/>
          <w:sz w:val="24"/>
          <w:szCs w:val="24"/>
          <w:lang w:val="en-US"/>
        </w:rPr>
      </w:pPr>
    </w:p>
    <w:p w14:paraId="5F335398" w14:textId="77777777" w:rsidR="00701951" w:rsidRPr="00211C49" w:rsidRDefault="00701951" w:rsidP="008103A2">
      <w:pPr>
        <w:autoSpaceDE w:val="0"/>
        <w:autoSpaceDN w:val="0"/>
        <w:adjustRightInd w:val="0"/>
        <w:rPr>
          <w:rFonts w:cs="Arial"/>
          <w:sz w:val="24"/>
          <w:szCs w:val="24"/>
          <w:lang w:val="en-US"/>
        </w:rPr>
      </w:pPr>
      <w:r w:rsidRPr="00211C49">
        <w:rPr>
          <w:rFonts w:cs="Arial"/>
          <w:sz w:val="24"/>
          <w:szCs w:val="24"/>
          <w:lang w:val="en-US"/>
        </w:rPr>
        <w:t xml:space="preserve">This bank guarantee is issued in 1 (one) original copy which is handed over to LNG Croatia. </w:t>
      </w:r>
    </w:p>
    <w:p w14:paraId="4F1AE91A" w14:textId="77777777" w:rsidR="00701951" w:rsidRPr="005C0565" w:rsidRDefault="00701951" w:rsidP="008103A2">
      <w:pPr>
        <w:autoSpaceDE w:val="0"/>
        <w:autoSpaceDN w:val="0"/>
        <w:adjustRightInd w:val="0"/>
        <w:jc w:val="center"/>
        <w:rPr>
          <w:rFonts w:cs="Arial"/>
          <w:sz w:val="24"/>
          <w:szCs w:val="24"/>
          <w:lang w:val="en-US"/>
        </w:rPr>
      </w:pPr>
    </w:p>
    <w:p w14:paraId="566D6016" w14:textId="77777777" w:rsidR="00701951" w:rsidRPr="00211C49" w:rsidRDefault="00701951" w:rsidP="008103A2">
      <w:pPr>
        <w:autoSpaceDE w:val="0"/>
        <w:autoSpaceDN w:val="0"/>
        <w:adjustRightInd w:val="0"/>
        <w:rPr>
          <w:rFonts w:cs="Arial"/>
          <w:sz w:val="24"/>
          <w:szCs w:val="24"/>
          <w:lang w:val="en-US"/>
        </w:rPr>
      </w:pPr>
      <w:r w:rsidRPr="00211C49">
        <w:rPr>
          <w:rFonts w:cs="Arial"/>
          <w:sz w:val="24"/>
          <w:szCs w:val="24"/>
          <w:lang w:val="en-US"/>
        </w:rPr>
        <w:t>The applicable law for this bank guarantee is Croatian law. All disputes arising from or related to this bank guarantee</w:t>
      </w:r>
      <w:r>
        <w:rPr>
          <w:rFonts w:cs="Arial"/>
          <w:sz w:val="24"/>
          <w:szCs w:val="24"/>
          <w:lang w:val="en-US"/>
        </w:rPr>
        <w:t xml:space="preserve"> shall be resolved by </w:t>
      </w:r>
      <w:r w:rsidRPr="00A14310">
        <w:rPr>
          <w:rFonts w:cs="Arial"/>
          <w:sz w:val="24"/>
          <w:szCs w:val="24"/>
          <w:lang w:val="en-US"/>
        </w:rPr>
        <w:t>Commercial court in Zagreb</w:t>
      </w:r>
      <w:r>
        <w:rPr>
          <w:rFonts w:cs="Arial"/>
          <w:sz w:val="24"/>
          <w:szCs w:val="24"/>
        </w:rPr>
        <w:t>.</w:t>
      </w:r>
    </w:p>
    <w:p w14:paraId="3D0C1D6F" w14:textId="77777777" w:rsidR="00701951" w:rsidRPr="005C0565" w:rsidRDefault="00701951" w:rsidP="008103A2">
      <w:pPr>
        <w:autoSpaceDE w:val="0"/>
        <w:autoSpaceDN w:val="0"/>
        <w:adjustRightInd w:val="0"/>
        <w:jc w:val="center"/>
        <w:rPr>
          <w:rFonts w:cs="Arial"/>
          <w:sz w:val="24"/>
          <w:szCs w:val="24"/>
          <w:lang w:val="en-US"/>
        </w:rPr>
      </w:pPr>
    </w:p>
    <w:p w14:paraId="14D20551"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On behalf of the Bank</w:t>
      </w:r>
    </w:p>
    <w:p w14:paraId="5822ADAB" w14:textId="77777777" w:rsidR="00701951" w:rsidRPr="00211C49" w:rsidRDefault="00701951" w:rsidP="008103A2">
      <w:pPr>
        <w:autoSpaceDE w:val="0"/>
        <w:autoSpaceDN w:val="0"/>
        <w:adjustRightInd w:val="0"/>
        <w:rPr>
          <w:rFonts w:cs="Arial"/>
          <w:sz w:val="24"/>
          <w:szCs w:val="24"/>
        </w:rPr>
      </w:pPr>
    </w:p>
    <w:p w14:paraId="456D70A2" w14:textId="77777777" w:rsidR="00701951" w:rsidRPr="00211C49" w:rsidRDefault="00701951" w:rsidP="008103A2">
      <w:pPr>
        <w:autoSpaceDE w:val="0"/>
        <w:autoSpaceDN w:val="0"/>
        <w:adjustRightInd w:val="0"/>
        <w:jc w:val="left"/>
        <w:rPr>
          <w:rFonts w:cs="Arial"/>
          <w:sz w:val="24"/>
          <w:szCs w:val="24"/>
        </w:rPr>
      </w:pPr>
      <w:r w:rsidRPr="00211C49">
        <w:rPr>
          <w:rFonts w:cs="Arial"/>
          <w:sz w:val="24"/>
          <w:szCs w:val="24"/>
        </w:rPr>
        <w:t>[</w:t>
      </w:r>
      <w:r w:rsidRPr="00211C49">
        <w:rPr>
          <w:rFonts w:cs="Arial"/>
          <w:sz w:val="24"/>
          <w:szCs w:val="24"/>
          <w:highlight w:val="yellow"/>
        </w:rPr>
        <w:t>name and signature of authorized person</w:t>
      </w:r>
      <w:r w:rsidRPr="00211C49">
        <w:rPr>
          <w:rFonts w:cs="Arial"/>
          <w:sz w:val="24"/>
          <w:szCs w:val="24"/>
        </w:rPr>
        <w:t>]</w:t>
      </w:r>
    </w:p>
    <w:p w14:paraId="1286C5D4"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w:t>
      </w:r>
      <w:r w:rsidRPr="00211C49">
        <w:rPr>
          <w:rFonts w:cs="Arial"/>
          <w:sz w:val="24"/>
          <w:szCs w:val="24"/>
          <w:highlight w:val="yellow"/>
        </w:rPr>
        <w:t>function</w:t>
      </w:r>
      <w:r w:rsidRPr="00211C49">
        <w:rPr>
          <w:rFonts w:cs="Arial"/>
          <w:sz w:val="24"/>
          <w:szCs w:val="24"/>
        </w:rPr>
        <w:t>]</w:t>
      </w:r>
    </w:p>
    <w:p w14:paraId="57601AB9"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w:t>
      </w:r>
      <w:r w:rsidRPr="00211C49">
        <w:rPr>
          <w:rFonts w:cs="Arial"/>
          <w:sz w:val="24"/>
          <w:szCs w:val="24"/>
          <w:highlight w:val="yellow"/>
        </w:rPr>
        <w:t>stamp</w:t>
      </w:r>
      <w:r w:rsidRPr="00211C49">
        <w:rPr>
          <w:rFonts w:cs="Arial"/>
          <w:sz w:val="24"/>
          <w:szCs w:val="24"/>
        </w:rPr>
        <w:t>]</w:t>
      </w:r>
    </w:p>
    <w:p w14:paraId="1CEE1AB4" w14:textId="77777777" w:rsidR="00701951" w:rsidRPr="00211C49" w:rsidRDefault="00701951" w:rsidP="008103A2">
      <w:pPr>
        <w:autoSpaceDE w:val="0"/>
        <w:autoSpaceDN w:val="0"/>
        <w:adjustRightInd w:val="0"/>
        <w:rPr>
          <w:rFonts w:cs="Arial"/>
          <w:sz w:val="24"/>
          <w:szCs w:val="24"/>
        </w:rPr>
      </w:pPr>
    </w:p>
    <w:p w14:paraId="4775D532" w14:textId="77777777" w:rsidR="00701951" w:rsidRPr="00BF6C04" w:rsidRDefault="00701951" w:rsidP="002949B5">
      <w:pPr>
        <w:autoSpaceDE w:val="0"/>
        <w:autoSpaceDN w:val="0"/>
        <w:adjustRightInd w:val="0"/>
        <w:rPr>
          <w:rFonts w:cs="Arial"/>
          <w:sz w:val="24"/>
          <w:szCs w:val="24"/>
        </w:rPr>
      </w:pPr>
    </w:p>
    <w:p w14:paraId="3823B597" w14:textId="77777777" w:rsidR="006C71C0" w:rsidRPr="005344BB" w:rsidRDefault="006C71C0" w:rsidP="006C71C0">
      <w:pPr>
        <w:autoSpaceDE w:val="0"/>
        <w:autoSpaceDN w:val="0"/>
        <w:adjustRightInd w:val="0"/>
        <w:rPr>
          <w:rFonts w:cs="Arial"/>
          <w:sz w:val="24"/>
          <w:szCs w:val="24"/>
          <w:highlight w:val="yellow"/>
        </w:rPr>
      </w:pPr>
    </w:p>
    <w:p w14:paraId="02BDF7C6" w14:textId="77777777" w:rsidR="006C71C0" w:rsidRPr="005344BB" w:rsidRDefault="006C71C0" w:rsidP="006C71C0">
      <w:pPr>
        <w:autoSpaceDE w:val="0"/>
        <w:autoSpaceDN w:val="0"/>
        <w:adjustRightInd w:val="0"/>
        <w:rPr>
          <w:rFonts w:cs="Arial"/>
          <w:sz w:val="24"/>
          <w:szCs w:val="24"/>
          <w:highlight w:val="yellow"/>
        </w:rPr>
      </w:pPr>
    </w:p>
    <w:p w14:paraId="25DA7354" w14:textId="3F2625D2" w:rsidR="000C2A4C" w:rsidRDefault="000C2A4C" w:rsidP="006C71C0">
      <w:pPr>
        <w:autoSpaceDE w:val="0"/>
        <w:autoSpaceDN w:val="0"/>
        <w:adjustRightInd w:val="0"/>
        <w:rPr>
          <w:rFonts w:cs="Arial"/>
          <w:sz w:val="24"/>
          <w:szCs w:val="24"/>
        </w:rPr>
      </w:pPr>
    </w:p>
    <w:p w14:paraId="01BD6547" w14:textId="77777777" w:rsidR="000C2A4C" w:rsidRDefault="000C2A4C" w:rsidP="006C71C0">
      <w:pPr>
        <w:autoSpaceDE w:val="0"/>
        <w:autoSpaceDN w:val="0"/>
        <w:adjustRightInd w:val="0"/>
        <w:rPr>
          <w:rFonts w:cs="Arial"/>
          <w:sz w:val="24"/>
          <w:szCs w:val="24"/>
        </w:rPr>
      </w:pPr>
    </w:p>
    <w:p w14:paraId="4CD72412" w14:textId="3815B1F1" w:rsidR="006C71C0" w:rsidRPr="005344BB" w:rsidRDefault="006C71C0" w:rsidP="006C71C0">
      <w:pPr>
        <w:autoSpaceDE w:val="0"/>
        <w:autoSpaceDN w:val="0"/>
        <w:adjustRightInd w:val="0"/>
        <w:rPr>
          <w:rFonts w:cs="Arial"/>
          <w:sz w:val="24"/>
          <w:szCs w:val="24"/>
          <w:highlight w:val="yellow"/>
        </w:rPr>
      </w:pPr>
    </w:p>
    <w:p w14:paraId="553A005F" w14:textId="304A3795" w:rsidR="006C71C0" w:rsidRPr="00077860" w:rsidRDefault="006C71C0" w:rsidP="00077860">
      <w:pPr>
        <w:autoSpaceDE w:val="0"/>
        <w:autoSpaceDN w:val="0"/>
        <w:adjustRightInd w:val="0"/>
        <w:rPr>
          <w:rFonts w:cs="Arial"/>
          <w:sz w:val="24"/>
          <w:szCs w:val="24"/>
        </w:rPr>
      </w:pPr>
    </w:p>
    <w:sectPr w:rsidR="006C71C0" w:rsidRPr="0007786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B29A" w14:textId="77777777" w:rsidR="00AC77D8" w:rsidRDefault="00AC77D8" w:rsidP="00273D1E">
      <w:r>
        <w:separator/>
      </w:r>
    </w:p>
  </w:endnote>
  <w:endnote w:type="continuationSeparator" w:id="0">
    <w:p w14:paraId="3BF72A03" w14:textId="77777777" w:rsidR="00AC77D8" w:rsidRDefault="00AC77D8" w:rsidP="0027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5603"/>
      <w:docPartObj>
        <w:docPartGallery w:val="Page Numbers (Bottom of Page)"/>
        <w:docPartUnique/>
      </w:docPartObj>
    </w:sdtPr>
    <w:sdtEndPr>
      <w:rPr>
        <w:noProof/>
      </w:rPr>
    </w:sdtEndPr>
    <w:sdtContent>
      <w:p w14:paraId="0CC61C14" w14:textId="72F6CB64" w:rsidR="00273D1E" w:rsidRDefault="00273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42682" w14:textId="77777777" w:rsidR="00273D1E" w:rsidRDefault="0027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8DAD" w14:textId="77777777" w:rsidR="00AC77D8" w:rsidRDefault="00AC77D8" w:rsidP="00273D1E">
      <w:r>
        <w:separator/>
      </w:r>
    </w:p>
  </w:footnote>
  <w:footnote w:type="continuationSeparator" w:id="0">
    <w:p w14:paraId="07742282" w14:textId="77777777" w:rsidR="00AC77D8" w:rsidRDefault="00AC77D8" w:rsidP="0027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B5"/>
    <w:rsid w:val="0001726A"/>
    <w:rsid w:val="000178F8"/>
    <w:rsid w:val="00064D59"/>
    <w:rsid w:val="000747F5"/>
    <w:rsid w:val="00077860"/>
    <w:rsid w:val="00096BD7"/>
    <w:rsid w:val="000A735D"/>
    <w:rsid w:val="000A7AAB"/>
    <w:rsid w:val="000C2A4C"/>
    <w:rsid w:val="000F5743"/>
    <w:rsid w:val="00131769"/>
    <w:rsid w:val="001328DA"/>
    <w:rsid w:val="001457A9"/>
    <w:rsid w:val="001948FA"/>
    <w:rsid w:val="001C6D56"/>
    <w:rsid w:val="00211C49"/>
    <w:rsid w:val="00252645"/>
    <w:rsid w:val="00261FAD"/>
    <w:rsid w:val="0026424D"/>
    <w:rsid w:val="00265014"/>
    <w:rsid w:val="00273D1E"/>
    <w:rsid w:val="002852D6"/>
    <w:rsid w:val="002869F1"/>
    <w:rsid w:val="00292211"/>
    <w:rsid w:val="002949B5"/>
    <w:rsid w:val="002C0D37"/>
    <w:rsid w:val="002C7547"/>
    <w:rsid w:val="00307C2C"/>
    <w:rsid w:val="0031011B"/>
    <w:rsid w:val="0034525F"/>
    <w:rsid w:val="00376F7B"/>
    <w:rsid w:val="00381093"/>
    <w:rsid w:val="0038786D"/>
    <w:rsid w:val="003A49A4"/>
    <w:rsid w:val="003B2FAB"/>
    <w:rsid w:val="003D44BB"/>
    <w:rsid w:val="003F306D"/>
    <w:rsid w:val="003F3A2E"/>
    <w:rsid w:val="004429EB"/>
    <w:rsid w:val="0044543D"/>
    <w:rsid w:val="00466A2F"/>
    <w:rsid w:val="004B1FB8"/>
    <w:rsid w:val="004B2449"/>
    <w:rsid w:val="004C2244"/>
    <w:rsid w:val="00502502"/>
    <w:rsid w:val="005344BB"/>
    <w:rsid w:val="0056694C"/>
    <w:rsid w:val="005900A4"/>
    <w:rsid w:val="005926F0"/>
    <w:rsid w:val="005B4736"/>
    <w:rsid w:val="005C0565"/>
    <w:rsid w:val="005C4028"/>
    <w:rsid w:val="005D10D7"/>
    <w:rsid w:val="005D6B21"/>
    <w:rsid w:val="005E45C9"/>
    <w:rsid w:val="00645842"/>
    <w:rsid w:val="00646089"/>
    <w:rsid w:val="00654D9C"/>
    <w:rsid w:val="00673C67"/>
    <w:rsid w:val="006C29BA"/>
    <w:rsid w:val="006C354E"/>
    <w:rsid w:val="006C71C0"/>
    <w:rsid w:val="00701951"/>
    <w:rsid w:val="00706157"/>
    <w:rsid w:val="0071503E"/>
    <w:rsid w:val="00734310"/>
    <w:rsid w:val="00741E25"/>
    <w:rsid w:val="0074205C"/>
    <w:rsid w:val="00775F82"/>
    <w:rsid w:val="00783273"/>
    <w:rsid w:val="00791168"/>
    <w:rsid w:val="00792E31"/>
    <w:rsid w:val="007A6554"/>
    <w:rsid w:val="007D7192"/>
    <w:rsid w:val="008266DF"/>
    <w:rsid w:val="00826B7C"/>
    <w:rsid w:val="00833A8E"/>
    <w:rsid w:val="0086543F"/>
    <w:rsid w:val="00894C6D"/>
    <w:rsid w:val="008A53E4"/>
    <w:rsid w:val="00910B6C"/>
    <w:rsid w:val="009146CF"/>
    <w:rsid w:val="00916AE3"/>
    <w:rsid w:val="009361F1"/>
    <w:rsid w:val="0095079A"/>
    <w:rsid w:val="0096651C"/>
    <w:rsid w:val="0097272A"/>
    <w:rsid w:val="00974B3C"/>
    <w:rsid w:val="00984522"/>
    <w:rsid w:val="00991FA7"/>
    <w:rsid w:val="00994044"/>
    <w:rsid w:val="009A5C5F"/>
    <w:rsid w:val="009A626F"/>
    <w:rsid w:val="009C2F25"/>
    <w:rsid w:val="009F70D8"/>
    <w:rsid w:val="00A12B73"/>
    <w:rsid w:val="00A14310"/>
    <w:rsid w:val="00A2210B"/>
    <w:rsid w:val="00A27ABB"/>
    <w:rsid w:val="00AC77D8"/>
    <w:rsid w:val="00B20143"/>
    <w:rsid w:val="00B407FA"/>
    <w:rsid w:val="00B76636"/>
    <w:rsid w:val="00BA0D0E"/>
    <w:rsid w:val="00BB0DF2"/>
    <w:rsid w:val="00BB2384"/>
    <w:rsid w:val="00BB3277"/>
    <w:rsid w:val="00BF6C04"/>
    <w:rsid w:val="00C63232"/>
    <w:rsid w:val="00C7756E"/>
    <w:rsid w:val="00CA51D3"/>
    <w:rsid w:val="00CB3092"/>
    <w:rsid w:val="00CC3120"/>
    <w:rsid w:val="00CE00B5"/>
    <w:rsid w:val="00D1156C"/>
    <w:rsid w:val="00D125DC"/>
    <w:rsid w:val="00D169CF"/>
    <w:rsid w:val="00D53BFB"/>
    <w:rsid w:val="00D57E57"/>
    <w:rsid w:val="00DA2644"/>
    <w:rsid w:val="00DB6B40"/>
    <w:rsid w:val="00DB7914"/>
    <w:rsid w:val="00DE37C2"/>
    <w:rsid w:val="00E15535"/>
    <w:rsid w:val="00E57A94"/>
    <w:rsid w:val="00E83269"/>
    <w:rsid w:val="00EA3E68"/>
    <w:rsid w:val="00EC53C5"/>
    <w:rsid w:val="00EC7AFE"/>
    <w:rsid w:val="00F319FD"/>
    <w:rsid w:val="00F3680F"/>
    <w:rsid w:val="00F724E1"/>
    <w:rsid w:val="00FB6A7B"/>
    <w:rsid w:val="00FC2DB9"/>
    <w:rsid w:val="00FD3D94"/>
    <w:rsid w:val="00FD3DE4"/>
    <w:rsid w:val="00FD54EA"/>
    <w:rsid w:val="00FE2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96D2"/>
  <w15:chartTrackingRefBased/>
  <w15:docId w15:val="{90F6A0CD-B821-4E74-B9CD-CAFEDC05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C0"/>
    <w:pPr>
      <w:spacing w:after="0" w:line="240" w:lineRule="auto"/>
      <w:jc w:val="both"/>
    </w:pPr>
    <w:rPr>
      <w:rFonts w:ascii="Arial" w:eastAsia="Times New Roman" w:hAnsi="Arial" w:cs="Times New Roman"/>
      <w:iCs/>
      <w:sz w:val="20"/>
      <w:szCs w:val="20"/>
      <w:lang w:val="hr-H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45"/>
    <w:rPr>
      <w:rFonts w:ascii="Segoe UI" w:eastAsia="Times New Roman" w:hAnsi="Segoe UI" w:cs="Segoe UI"/>
      <w:iCs/>
      <w:sz w:val="18"/>
      <w:szCs w:val="18"/>
      <w:lang w:val="hr-HR" w:bidi="en-US"/>
    </w:rPr>
  </w:style>
  <w:style w:type="character" w:styleId="CommentReference">
    <w:name w:val="annotation reference"/>
    <w:basedOn w:val="DefaultParagraphFont"/>
    <w:uiPriority w:val="99"/>
    <w:semiHidden/>
    <w:unhideWhenUsed/>
    <w:rsid w:val="000178F8"/>
    <w:rPr>
      <w:sz w:val="16"/>
      <w:szCs w:val="16"/>
    </w:rPr>
  </w:style>
  <w:style w:type="paragraph" w:styleId="CommentText">
    <w:name w:val="annotation text"/>
    <w:basedOn w:val="Normal"/>
    <w:link w:val="CommentTextChar"/>
    <w:uiPriority w:val="99"/>
    <w:semiHidden/>
    <w:unhideWhenUsed/>
    <w:rsid w:val="000178F8"/>
  </w:style>
  <w:style w:type="character" w:customStyle="1" w:styleId="CommentTextChar">
    <w:name w:val="Comment Text Char"/>
    <w:basedOn w:val="DefaultParagraphFont"/>
    <w:link w:val="CommentText"/>
    <w:uiPriority w:val="99"/>
    <w:semiHidden/>
    <w:rsid w:val="000178F8"/>
    <w:rPr>
      <w:rFonts w:ascii="Arial" w:eastAsia="Times New Roman" w:hAnsi="Arial" w:cs="Times New Roman"/>
      <w:iCs/>
      <w:sz w:val="20"/>
      <w:szCs w:val="20"/>
      <w:lang w:val="hr-HR" w:bidi="en-US"/>
    </w:rPr>
  </w:style>
  <w:style w:type="paragraph" w:styleId="CommentSubject">
    <w:name w:val="annotation subject"/>
    <w:basedOn w:val="CommentText"/>
    <w:next w:val="CommentText"/>
    <w:link w:val="CommentSubjectChar"/>
    <w:uiPriority w:val="99"/>
    <w:semiHidden/>
    <w:unhideWhenUsed/>
    <w:rsid w:val="000178F8"/>
    <w:rPr>
      <w:b/>
      <w:bCs/>
    </w:rPr>
  </w:style>
  <w:style w:type="character" w:customStyle="1" w:styleId="CommentSubjectChar">
    <w:name w:val="Comment Subject Char"/>
    <w:basedOn w:val="CommentTextChar"/>
    <w:link w:val="CommentSubject"/>
    <w:uiPriority w:val="99"/>
    <w:semiHidden/>
    <w:rsid w:val="000178F8"/>
    <w:rPr>
      <w:rFonts w:ascii="Arial" w:eastAsia="Times New Roman" w:hAnsi="Arial" w:cs="Times New Roman"/>
      <w:b/>
      <w:bCs/>
      <w:iCs/>
      <w:sz w:val="20"/>
      <w:szCs w:val="20"/>
      <w:lang w:val="hr-HR" w:bidi="en-US"/>
    </w:rPr>
  </w:style>
  <w:style w:type="table" w:styleId="TableGrid">
    <w:name w:val="Table Grid"/>
    <w:basedOn w:val="TableNormal"/>
    <w:uiPriority w:val="39"/>
    <w:rsid w:val="0079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D1E"/>
    <w:pPr>
      <w:tabs>
        <w:tab w:val="center" w:pos="4513"/>
        <w:tab w:val="right" w:pos="9026"/>
      </w:tabs>
    </w:pPr>
  </w:style>
  <w:style w:type="character" w:customStyle="1" w:styleId="HeaderChar">
    <w:name w:val="Header Char"/>
    <w:basedOn w:val="DefaultParagraphFont"/>
    <w:link w:val="Header"/>
    <w:uiPriority w:val="99"/>
    <w:rsid w:val="00273D1E"/>
    <w:rPr>
      <w:rFonts w:ascii="Arial" w:eastAsia="Times New Roman" w:hAnsi="Arial" w:cs="Times New Roman"/>
      <w:iCs/>
      <w:sz w:val="20"/>
      <w:szCs w:val="20"/>
      <w:lang w:val="hr-HR" w:bidi="en-US"/>
    </w:rPr>
  </w:style>
  <w:style w:type="paragraph" w:styleId="Footer">
    <w:name w:val="footer"/>
    <w:basedOn w:val="Normal"/>
    <w:link w:val="FooterChar"/>
    <w:uiPriority w:val="99"/>
    <w:unhideWhenUsed/>
    <w:rsid w:val="00273D1E"/>
    <w:pPr>
      <w:tabs>
        <w:tab w:val="center" w:pos="4513"/>
        <w:tab w:val="right" w:pos="9026"/>
      </w:tabs>
    </w:pPr>
  </w:style>
  <w:style w:type="character" w:customStyle="1" w:styleId="FooterChar">
    <w:name w:val="Footer Char"/>
    <w:basedOn w:val="DefaultParagraphFont"/>
    <w:link w:val="Footer"/>
    <w:uiPriority w:val="99"/>
    <w:rsid w:val="00273D1E"/>
    <w:rPr>
      <w:rFonts w:ascii="Arial" w:eastAsia="Times New Roman" w:hAnsi="Arial" w:cs="Times New Roman"/>
      <w:iCs/>
      <w:sz w:val="20"/>
      <w:szCs w:val="20"/>
      <w:lang w:val="hr-HR" w:bidi="en-US"/>
    </w:rPr>
  </w:style>
  <w:style w:type="paragraph" w:styleId="HTMLPreformatted">
    <w:name w:val="HTML Preformatted"/>
    <w:basedOn w:val="Normal"/>
    <w:link w:val="HTMLPreformattedChar"/>
    <w:uiPriority w:val="99"/>
    <w:semiHidden/>
    <w:unhideWhenUsed/>
    <w:rsid w:val="005C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Cs w:val="0"/>
      <w:lang w:val="en-GB" w:eastAsia="en-GB" w:bidi="ar-SA"/>
    </w:rPr>
  </w:style>
  <w:style w:type="character" w:customStyle="1" w:styleId="HTMLPreformattedChar">
    <w:name w:val="HTML Preformatted Char"/>
    <w:basedOn w:val="DefaultParagraphFont"/>
    <w:link w:val="HTMLPreformatted"/>
    <w:uiPriority w:val="99"/>
    <w:semiHidden/>
    <w:rsid w:val="005C0565"/>
    <w:rPr>
      <w:rFonts w:ascii="Courier New" w:eastAsia="Times New Roman" w:hAnsi="Courier New" w:cs="Courier New"/>
      <w:sz w:val="20"/>
      <w:szCs w:val="20"/>
      <w:lang w:eastAsia="en-GB"/>
    </w:rPr>
  </w:style>
  <w:style w:type="character" w:customStyle="1" w:styleId="preformatted-text">
    <w:name w:val="preformatted-text"/>
    <w:basedOn w:val="DefaultParagraphFont"/>
    <w:rsid w:val="006C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574">
      <w:bodyDiv w:val="1"/>
      <w:marLeft w:val="0"/>
      <w:marRight w:val="0"/>
      <w:marTop w:val="0"/>
      <w:marBottom w:val="0"/>
      <w:divBdr>
        <w:top w:val="none" w:sz="0" w:space="0" w:color="auto"/>
        <w:left w:val="none" w:sz="0" w:space="0" w:color="auto"/>
        <w:bottom w:val="none" w:sz="0" w:space="0" w:color="auto"/>
        <w:right w:val="none" w:sz="0" w:space="0" w:color="auto"/>
      </w:divBdr>
    </w:div>
    <w:div w:id="77604467">
      <w:bodyDiv w:val="1"/>
      <w:marLeft w:val="0"/>
      <w:marRight w:val="0"/>
      <w:marTop w:val="0"/>
      <w:marBottom w:val="0"/>
      <w:divBdr>
        <w:top w:val="none" w:sz="0" w:space="0" w:color="auto"/>
        <w:left w:val="none" w:sz="0" w:space="0" w:color="auto"/>
        <w:bottom w:val="none" w:sz="0" w:space="0" w:color="auto"/>
        <w:right w:val="none" w:sz="0" w:space="0" w:color="auto"/>
      </w:divBdr>
    </w:div>
    <w:div w:id="216940464">
      <w:bodyDiv w:val="1"/>
      <w:marLeft w:val="0"/>
      <w:marRight w:val="0"/>
      <w:marTop w:val="0"/>
      <w:marBottom w:val="0"/>
      <w:divBdr>
        <w:top w:val="none" w:sz="0" w:space="0" w:color="auto"/>
        <w:left w:val="none" w:sz="0" w:space="0" w:color="auto"/>
        <w:bottom w:val="none" w:sz="0" w:space="0" w:color="auto"/>
        <w:right w:val="none" w:sz="0" w:space="0" w:color="auto"/>
      </w:divBdr>
    </w:div>
    <w:div w:id="517043384">
      <w:bodyDiv w:val="1"/>
      <w:marLeft w:val="0"/>
      <w:marRight w:val="0"/>
      <w:marTop w:val="0"/>
      <w:marBottom w:val="0"/>
      <w:divBdr>
        <w:top w:val="none" w:sz="0" w:space="0" w:color="auto"/>
        <w:left w:val="none" w:sz="0" w:space="0" w:color="auto"/>
        <w:bottom w:val="none" w:sz="0" w:space="0" w:color="auto"/>
        <w:right w:val="none" w:sz="0" w:space="0" w:color="auto"/>
      </w:divBdr>
    </w:div>
    <w:div w:id="730033600">
      <w:bodyDiv w:val="1"/>
      <w:marLeft w:val="0"/>
      <w:marRight w:val="0"/>
      <w:marTop w:val="0"/>
      <w:marBottom w:val="0"/>
      <w:divBdr>
        <w:top w:val="none" w:sz="0" w:space="0" w:color="auto"/>
        <w:left w:val="none" w:sz="0" w:space="0" w:color="auto"/>
        <w:bottom w:val="none" w:sz="0" w:space="0" w:color="auto"/>
        <w:right w:val="none" w:sz="0" w:space="0" w:color="auto"/>
      </w:divBdr>
    </w:div>
    <w:div w:id="761796481">
      <w:bodyDiv w:val="1"/>
      <w:marLeft w:val="0"/>
      <w:marRight w:val="0"/>
      <w:marTop w:val="0"/>
      <w:marBottom w:val="0"/>
      <w:divBdr>
        <w:top w:val="none" w:sz="0" w:space="0" w:color="auto"/>
        <w:left w:val="none" w:sz="0" w:space="0" w:color="auto"/>
        <w:bottom w:val="none" w:sz="0" w:space="0" w:color="auto"/>
        <w:right w:val="none" w:sz="0" w:space="0" w:color="auto"/>
      </w:divBdr>
    </w:div>
    <w:div w:id="763845728">
      <w:bodyDiv w:val="1"/>
      <w:marLeft w:val="0"/>
      <w:marRight w:val="0"/>
      <w:marTop w:val="0"/>
      <w:marBottom w:val="0"/>
      <w:divBdr>
        <w:top w:val="none" w:sz="0" w:space="0" w:color="auto"/>
        <w:left w:val="none" w:sz="0" w:space="0" w:color="auto"/>
        <w:bottom w:val="none" w:sz="0" w:space="0" w:color="auto"/>
        <w:right w:val="none" w:sz="0" w:space="0" w:color="auto"/>
      </w:divBdr>
    </w:div>
    <w:div w:id="815336917">
      <w:bodyDiv w:val="1"/>
      <w:marLeft w:val="0"/>
      <w:marRight w:val="0"/>
      <w:marTop w:val="0"/>
      <w:marBottom w:val="0"/>
      <w:divBdr>
        <w:top w:val="none" w:sz="0" w:space="0" w:color="auto"/>
        <w:left w:val="none" w:sz="0" w:space="0" w:color="auto"/>
        <w:bottom w:val="none" w:sz="0" w:space="0" w:color="auto"/>
        <w:right w:val="none" w:sz="0" w:space="0" w:color="auto"/>
      </w:divBdr>
    </w:div>
    <w:div w:id="945969236">
      <w:bodyDiv w:val="1"/>
      <w:marLeft w:val="0"/>
      <w:marRight w:val="0"/>
      <w:marTop w:val="0"/>
      <w:marBottom w:val="0"/>
      <w:divBdr>
        <w:top w:val="none" w:sz="0" w:space="0" w:color="auto"/>
        <w:left w:val="none" w:sz="0" w:space="0" w:color="auto"/>
        <w:bottom w:val="none" w:sz="0" w:space="0" w:color="auto"/>
        <w:right w:val="none" w:sz="0" w:space="0" w:color="auto"/>
      </w:divBdr>
    </w:div>
    <w:div w:id="970355807">
      <w:bodyDiv w:val="1"/>
      <w:marLeft w:val="0"/>
      <w:marRight w:val="0"/>
      <w:marTop w:val="0"/>
      <w:marBottom w:val="0"/>
      <w:divBdr>
        <w:top w:val="none" w:sz="0" w:space="0" w:color="auto"/>
        <w:left w:val="none" w:sz="0" w:space="0" w:color="auto"/>
        <w:bottom w:val="none" w:sz="0" w:space="0" w:color="auto"/>
        <w:right w:val="none" w:sz="0" w:space="0" w:color="auto"/>
      </w:divBdr>
    </w:div>
    <w:div w:id="1237013022">
      <w:bodyDiv w:val="1"/>
      <w:marLeft w:val="0"/>
      <w:marRight w:val="0"/>
      <w:marTop w:val="0"/>
      <w:marBottom w:val="0"/>
      <w:divBdr>
        <w:top w:val="none" w:sz="0" w:space="0" w:color="auto"/>
        <w:left w:val="none" w:sz="0" w:space="0" w:color="auto"/>
        <w:bottom w:val="none" w:sz="0" w:space="0" w:color="auto"/>
        <w:right w:val="none" w:sz="0" w:space="0" w:color="auto"/>
      </w:divBdr>
    </w:div>
    <w:div w:id="1318338950">
      <w:bodyDiv w:val="1"/>
      <w:marLeft w:val="0"/>
      <w:marRight w:val="0"/>
      <w:marTop w:val="0"/>
      <w:marBottom w:val="0"/>
      <w:divBdr>
        <w:top w:val="none" w:sz="0" w:space="0" w:color="auto"/>
        <w:left w:val="none" w:sz="0" w:space="0" w:color="auto"/>
        <w:bottom w:val="none" w:sz="0" w:space="0" w:color="auto"/>
        <w:right w:val="none" w:sz="0" w:space="0" w:color="auto"/>
      </w:divBdr>
    </w:div>
    <w:div w:id="1547373433">
      <w:bodyDiv w:val="1"/>
      <w:marLeft w:val="0"/>
      <w:marRight w:val="0"/>
      <w:marTop w:val="0"/>
      <w:marBottom w:val="0"/>
      <w:divBdr>
        <w:top w:val="none" w:sz="0" w:space="0" w:color="auto"/>
        <w:left w:val="none" w:sz="0" w:space="0" w:color="auto"/>
        <w:bottom w:val="none" w:sz="0" w:space="0" w:color="auto"/>
        <w:right w:val="none" w:sz="0" w:space="0" w:color="auto"/>
      </w:divBdr>
    </w:div>
    <w:div w:id="1586526809">
      <w:bodyDiv w:val="1"/>
      <w:marLeft w:val="0"/>
      <w:marRight w:val="0"/>
      <w:marTop w:val="0"/>
      <w:marBottom w:val="0"/>
      <w:divBdr>
        <w:top w:val="none" w:sz="0" w:space="0" w:color="auto"/>
        <w:left w:val="none" w:sz="0" w:space="0" w:color="auto"/>
        <w:bottom w:val="none" w:sz="0" w:space="0" w:color="auto"/>
        <w:right w:val="none" w:sz="0" w:space="0" w:color="auto"/>
      </w:divBdr>
    </w:div>
    <w:div w:id="2025395878">
      <w:bodyDiv w:val="1"/>
      <w:marLeft w:val="0"/>
      <w:marRight w:val="0"/>
      <w:marTop w:val="0"/>
      <w:marBottom w:val="0"/>
      <w:divBdr>
        <w:top w:val="none" w:sz="0" w:space="0" w:color="auto"/>
        <w:left w:val="none" w:sz="0" w:space="0" w:color="auto"/>
        <w:bottom w:val="none" w:sz="0" w:space="0" w:color="auto"/>
        <w:right w:val="none" w:sz="0" w:space="0" w:color="auto"/>
      </w:divBdr>
    </w:div>
    <w:div w:id="20948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5100</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Mećar | LAKTIC</dc:creator>
  <cp:keywords/>
  <dc:description/>
  <cp:lastModifiedBy>Mihovil Galić</cp:lastModifiedBy>
  <cp:revision>4</cp:revision>
  <dcterms:created xsi:type="dcterms:W3CDTF">2022-04-13T12:11:00Z</dcterms:created>
  <dcterms:modified xsi:type="dcterms:W3CDTF">2023-06-07T07:35:00Z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523b1aa2379b8c999d451e48b43c2ae5847198b5f6498a53dd19f03d86076f1d</vt:lpwstr>
  </property>
</Properties>
</file>